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1.货物类采购预算表（2019年度）</w:t>
      </w:r>
    </w:p>
    <w:p>
      <w:pPr>
        <w:adjustRightInd w:val="0"/>
        <w:snapToGrid w:val="0"/>
        <w:ind w:left="-850" w:leftChars="-405"/>
        <w:jc w:val="left"/>
        <w:rPr>
          <w:rFonts w:ascii="仿宋" w:hAnsi="仿宋" w:eastAsia="仿宋" w:cs="Arial"/>
          <w:b/>
          <w:color w:val="333333"/>
          <w:sz w:val="32"/>
          <w:szCs w:val="32"/>
        </w:rPr>
      </w:pPr>
      <w:r>
        <w:rPr>
          <w:rFonts w:hint="eastAsia" w:ascii="仿宋" w:hAnsi="仿宋" w:eastAsia="仿宋" w:cs="Arial"/>
          <w:b/>
          <w:color w:val="333333"/>
          <w:sz w:val="32"/>
          <w:szCs w:val="32"/>
        </w:rPr>
        <w:t xml:space="preserve">                                                                        部门（盖章）：                          </w:t>
      </w:r>
      <w:bookmarkStart w:id="0" w:name="_GoBack"/>
      <w:bookmarkEnd w:id="0"/>
      <w:r>
        <w:rPr>
          <w:rFonts w:hint="eastAsia" w:ascii="仿宋" w:hAnsi="仿宋" w:eastAsia="仿宋" w:cs="Arial"/>
          <w:b/>
          <w:color w:val="333333"/>
          <w:sz w:val="32"/>
          <w:szCs w:val="32"/>
        </w:rPr>
        <w:t xml:space="preserve">  时间：   年  月  日    </w:t>
      </w:r>
    </w:p>
    <w:p>
      <w:pPr>
        <w:adjustRightInd w:val="0"/>
        <w:snapToGrid w:val="0"/>
        <w:ind w:right="-615" w:rightChars="-293" w:firstLine="3132" w:firstLineChars="1300"/>
        <w:jc w:val="right"/>
        <w:rPr>
          <w:rFonts w:ascii="仿宋" w:hAnsi="仿宋" w:eastAsia="仿宋" w:cs="Arial"/>
          <w:b/>
          <w:color w:val="333333"/>
          <w:sz w:val="24"/>
          <w:szCs w:val="24"/>
        </w:rPr>
      </w:pPr>
      <w:r>
        <w:rPr>
          <w:rFonts w:hint="eastAsia" w:ascii="仿宋" w:hAnsi="仿宋" w:eastAsia="仿宋" w:cs="Arial"/>
          <w:b/>
          <w:color w:val="333333"/>
          <w:sz w:val="24"/>
          <w:szCs w:val="24"/>
        </w:rPr>
        <w:t xml:space="preserve">单位：万元    </w:t>
      </w:r>
    </w:p>
    <w:tbl>
      <w:tblPr>
        <w:tblStyle w:val="4"/>
        <w:tblpPr w:leftFromText="180" w:rightFromText="180" w:vertAnchor="text" w:horzAnchor="margin" w:tblpXSpec="center" w:tblpY="203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671"/>
        <w:gridCol w:w="1729"/>
        <w:gridCol w:w="864"/>
        <w:gridCol w:w="1009"/>
        <w:gridCol w:w="1008"/>
        <w:gridCol w:w="1008"/>
        <w:gridCol w:w="1874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货物名称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规格型号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50" w:rightChars="-119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数量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单位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单价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金额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拟采购时间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…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-708" w:leftChars="-337" w:firstLine="141" w:firstLineChars="47"/>
        <w:jc w:val="left"/>
        <w:rPr>
          <w:sz w:val="30"/>
          <w:szCs w:val="30"/>
        </w:rPr>
      </w:pPr>
    </w:p>
    <w:p>
      <w:pPr>
        <w:ind w:left="-1134" w:leftChars="-540" w:firstLine="300" w:firstLineChars="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编报人：         部门负责人（签字）：        分管领导（签字）：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仿宋" w:hAnsi="仿宋" w:eastAsia="仿宋" w:cs="Arial"/>
          <w:b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B6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zhaoxian</dc:creator>
  <cp:lastModifiedBy>Redia</cp:lastModifiedBy>
  <dcterms:modified xsi:type="dcterms:W3CDTF">2018-10-29T11:28:25Z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