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</w:t>
      </w:r>
    </w:p>
    <w:p>
      <w:pPr>
        <w:spacing w:line="560" w:lineRule="exact"/>
        <w:jc w:val="center"/>
        <w:rPr>
          <w:rFonts w:ascii="方正小标宋简体" w:hAnsi="楷体" w:eastAsia="方正小标宋简体" w:cs="楷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楷体" w:eastAsia="方正小标宋简体" w:cs="楷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菏泽职业学院首届教职工歌手大赛</w:t>
      </w:r>
    </w:p>
    <w:p>
      <w:pPr>
        <w:spacing w:line="560" w:lineRule="exact"/>
        <w:jc w:val="center"/>
        <w:rPr>
          <w:rFonts w:ascii="方正小标宋简体" w:hAnsi="楷体" w:eastAsia="方正小标宋简体" w:cs="楷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楷体" w:eastAsia="方正小标宋简体" w:cs="楷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比赛规程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一、大赛机构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大赛设评审组和监审组。评审组由若干专业评委组成；监审组由相关职能部门负责人组成。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二、赛制安排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1.比赛分预赛和决赛两个阶段。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2.预赛、决赛歌手上场顺序均由赛前抽签决定。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三、计分办法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1.预赛阶段：设5名专家评审，歌手演唱结束后现场亮分。预赛前16名选手进入决赛。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2.决赛阶段：专家评审7名，专家评审采用现场打分制，现场亮分。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3.评分:专家评审按100分制打分(取小数点后2位),分别去掉一个最高分和一个最低分，成绩高者获胜。</w:t>
      </w:r>
    </w:p>
    <w:p>
      <w:pPr>
        <w:ind w:firstLine="900" w:firstLineChars="3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评分标准：</w:t>
      </w:r>
    </w:p>
    <w:p>
      <w:pPr>
        <w:ind w:left="840" w:leftChars="400" w:firstLine="0" w:firstLineChars="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评分标准包括5个项目:歌曲内容、音色音质、演唱技巧、仪表仪态、舞台表现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歌曲内容（15分）参赛曲目内容健康，积极向上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音色音质（20分）发音清楚，音色清晰而有质感</w:t>
      </w:r>
    </w:p>
    <w:p>
      <w:pPr>
        <w:numPr>
          <w:ilvl w:val="0"/>
          <w:numId w:val="1"/>
        </w:numPr>
        <w:ind w:left="1336" w:leftChars="286" w:hanging="735" w:hangingChars="245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演唱技巧（30分）演唱富有感情，音乐节奏感强，歌曲演唱完整</w:t>
      </w:r>
    </w:p>
    <w:p>
      <w:pPr>
        <w:numPr>
          <w:ilvl w:val="0"/>
          <w:numId w:val="1"/>
        </w:numPr>
        <w:ind w:left="1336" w:leftChars="286" w:hanging="735" w:hangingChars="245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仪表仪态（10分）参赛选手着装整洁大方，仪态稳重</w:t>
      </w:r>
    </w:p>
    <w:p>
      <w:pPr>
        <w:numPr>
          <w:ilvl w:val="0"/>
          <w:numId w:val="1"/>
        </w:numPr>
        <w:ind w:left="1336" w:leftChars="286" w:hanging="735" w:hangingChars="245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舞台表现（25分）演唱者的表现力强，感情丰富并且表现出音乐的特点与内涵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4.为鼓励各部门教师参加比赛，在预赛及决赛阶段，节目中凡有教授、科室负责人参加的，记1分计入总成绩；凡有副教授、部门副职干部参加的，记0.5分计入总成绩，伴舞加1分.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四、奖项设置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比赛设个人特等奖1名，一等奖2名，二等奖3名，三等奖4名，分别颁发2000元、1000元、800元、500元奖励，并授予菏泽职业学院“十佳歌手”荣誉称号，未进入决赛选手均获颁发优秀奖。对积极参与活动的单位颁发优秀组织奖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2.获奖单位和个人颁发奖杯和获奖证书。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3.本次活动是各部门精神文明建设成果的集中呈现，参与情况将作为2020年度全院文明单位（处室、系部）的考核加分项。</w:t>
      </w:r>
    </w:p>
    <w:p>
      <w:pPr>
        <w:ind w:firstLine="60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63845A"/>
    <w:multiLevelType w:val="singleLevel"/>
    <w:tmpl w:val="C363845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18"/>
    <w:rsid w:val="0009710D"/>
    <w:rsid w:val="003C1062"/>
    <w:rsid w:val="004A665C"/>
    <w:rsid w:val="004D6B86"/>
    <w:rsid w:val="00533D10"/>
    <w:rsid w:val="006D77C0"/>
    <w:rsid w:val="00716718"/>
    <w:rsid w:val="008131C2"/>
    <w:rsid w:val="0093249A"/>
    <w:rsid w:val="00B06C19"/>
    <w:rsid w:val="00B65369"/>
    <w:rsid w:val="00B939A4"/>
    <w:rsid w:val="00C9714C"/>
    <w:rsid w:val="3BC32680"/>
    <w:rsid w:val="3C0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79</Words>
  <Characters>455</Characters>
  <Lines>3</Lines>
  <Paragraphs>1</Paragraphs>
  <TotalTime>193</TotalTime>
  <ScaleCrop>false</ScaleCrop>
  <LinksUpToDate>false</LinksUpToDate>
  <CharactersWithSpaces>533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2020-11-04T02:44:00Z</dcterms:created>
  <dc:creator>Administrator</dc:creator>
  <cp:lastModifiedBy>李峥</cp:lastModifiedBy>
  <cp:lastPrinted>2020-11-13T03:24:00Z</cp:lastPrinted>
  <dcterms:modified xsi:type="dcterms:W3CDTF">2020-11-17T09:21:31Z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