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"/>
        <w:ind w:left="0"/>
        <w:rPr>
          <w:rFonts w:ascii="Times New Roman"/>
          <w:sz w:val="20"/>
        </w:rPr>
      </w:pPr>
    </w:p>
    <w:p>
      <w:pPr>
        <w:pStyle w:val="Title"/>
      </w:pPr>
      <w:r>
        <w:rPr/>
        <w:pict>
          <v:group style="position:absolute;margin-left:76.400002pt;margin-top:61.270027pt;width:442.35pt;height:6.75pt;mso-position-horizontal-relative:page;mso-position-vertical-relative:paragraph;z-index:-15728640;mso-wrap-distance-left:0;mso-wrap-distance-right:0" coordorigin="1528,1225" coordsize="8847,135">
            <v:line style="position:absolute" from="1528,1260" to="10372,1260" stroked="true" strokeweight="3.5pt" strokecolor="#ff0000">
              <v:stroke dashstyle="solid"/>
            </v:line>
            <v:line style="position:absolute" from="1531,1350" to="10375,1350" stroked="true" strokeweight="1pt" strokecolor="#ff0000">
              <v:stroke dashstyle="solid"/>
            </v:line>
            <w10:wrap type="topAndBottom"/>
          </v:group>
        </w:pict>
      </w:r>
      <w:r>
        <w:rPr>
          <w:color w:val="FF0000"/>
          <w:spacing w:val="96"/>
        </w:rPr>
        <w:t>山 东 省 教 育 厅</w:t>
      </w:r>
    </w:p>
    <w:p>
      <w:pPr>
        <w:pStyle w:val="Heading1"/>
        <w:spacing w:before="837"/>
        <w:ind w:left="3195" w:right="3354"/>
      </w:pPr>
      <w:r>
        <w:rPr/>
        <w:t>山东省教育厅</w:t>
      </w:r>
    </w:p>
    <w:p>
      <w:pPr>
        <w:spacing w:line="247" w:lineRule="auto" w:before="17"/>
        <w:ind w:left="1342" w:right="1500" w:firstLine="0"/>
        <w:jc w:val="center"/>
        <w:rPr>
          <w:sz w:val="44"/>
        </w:rPr>
      </w:pPr>
      <w:r>
        <w:rPr>
          <w:spacing w:val="-22"/>
          <w:sz w:val="44"/>
        </w:rPr>
        <w:t>关于举办 </w:t>
      </w:r>
      <w:r>
        <w:rPr>
          <w:sz w:val="44"/>
        </w:rPr>
        <w:t>2021</w:t>
      </w:r>
      <w:r>
        <w:rPr>
          <w:spacing w:val="-16"/>
          <w:sz w:val="44"/>
        </w:rPr>
        <w:t> 年山东省中华经典</w:t>
      </w:r>
      <w:r>
        <w:rPr>
          <w:sz w:val="44"/>
        </w:rPr>
        <w:t>诵吟大赛的通知</w:t>
      </w:r>
    </w:p>
    <w:p>
      <w:pPr>
        <w:pStyle w:val="BodyText"/>
        <w:spacing w:before="7"/>
        <w:ind w:left="0"/>
        <w:rPr>
          <w:sz w:val="54"/>
        </w:rPr>
      </w:pPr>
    </w:p>
    <w:p>
      <w:pPr>
        <w:pStyle w:val="BodyText"/>
      </w:pPr>
      <w:r>
        <w:rPr/>
        <w:t>各市教育（教体）局，各高等学校：</w:t>
      </w:r>
    </w:p>
    <w:p>
      <w:pPr>
        <w:pStyle w:val="BodyText"/>
        <w:spacing w:line="340" w:lineRule="auto" w:before="169"/>
        <w:ind w:right="272" w:firstLine="640"/>
      </w:pPr>
      <w:r>
        <w:rPr>
          <w:spacing w:val="-9"/>
        </w:rPr>
        <w:t>为贯彻落实中共中央办公厅、国务院办公厅《关于实施中华</w:t>
      </w:r>
      <w:r>
        <w:rPr>
          <w:spacing w:val="-11"/>
        </w:rPr>
        <w:t>优秀传统文化传承发展工程的意见》，教育部、国家语委《中华</w:t>
      </w:r>
      <w:r>
        <w:rPr>
          <w:spacing w:val="-15"/>
        </w:rPr>
        <w:t>经典诵读工程实施方案》和全国全省语言文字会议精神，传承弘</w:t>
      </w:r>
      <w:r>
        <w:rPr>
          <w:spacing w:val="-6"/>
        </w:rPr>
        <w:t>扬中华优秀传统文化,决定举办 </w:t>
      </w:r>
      <w:r>
        <w:rPr/>
        <w:t>2021</w:t>
      </w:r>
      <w:r>
        <w:rPr>
          <w:spacing w:val="-10"/>
        </w:rPr>
        <w:t> 年山东省中华经典诵吟大赛。现将有关事项通知如下。</w:t>
      </w:r>
    </w:p>
    <w:p>
      <w:pPr>
        <w:pStyle w:val="BodyText"/>
        <w:spacing w:line="401" w:lineRule="exact"/>
        <w:ind w:left="752"/>
      </w:pPr>
      <w:r>
        <w:rPr/>
        <w:t>一、大赛宗旨</w:t>
      </w:r>
    </w:p>
    <w:p>
      <w:pPr>
        <w:pStyle w:val="BodyText"/>
        <w:spacing w:line="338" w:lineRule="auto" w:before="168"/>
        <w:ind w:right="269" w:firstLine="638"/>
        <w:jc w:val="both"/>
      </w:pPr>
      <w:r>
        <w:rPr/>
        <w:pict>
          <v:group style="position:absolute;margin-left:76.449997pt;margin-top:214.839981pt;width:442.3pt;height:23.6pt;mso-position-horizontal-relative:page;mso-position-vertical-relative:paragraph;z-index:-15728128;mso-wrap-distance-left:0;mso-wrap-distance-right:0" coordorigin="1529,4297" coordsize="8846,472">
            <v:line style="position:absolute" from="1531,4407" to="10375,4407" stroked="true" strokeweight="3.5pt" strokecolor="#ff0000">
              <v:stroke dashstyle="solid"/>
            </v:line>
            <v:line style="position:absolute" from="1529,4307" to="10373,4307" stroked="true" strokeweight="1pt" strokecolor="#ff0000">
              <v:stroke dashstyle="solid"/>
            </v:line>
            <v:rect style="position:absolute;left:9060;top:4480;width:1188;height:288" filled="true" fillcolor="#ffffff" stroked="false">
              <v:fill type="solid"/>
            </v:rect>
            <w10:wrap type="topAndBottom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1.019989pt;margin-top:221.578751pt;width:42.15pt;height:15.55pt;mso-position-horizontal-relative:page;mso-position-vertical-relative:paragraph;z-index:-15887360" type="#_x0000_t202" filled="false" stroked="false">
            <v:textbox inset="0,0,0,0">
              <w:txbxContent>
                <w:p>
                  <w:pPr>
                    <w:spacing w:line="311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— 1 —</w:t>
                  </w:r>
                </w:p>
              </w:txbxContent>
            </v:textbox>
            <w10:wrap type="none"/>
          </v:shape>
        </w:pict>
      </w:r>
      <w:r>
        <w:rPr>
          <w:spacing w:val="-8"/>
        </w:rPr>
        <w:t>以庆祝中国共产党成立 </w:t>
      </w:r>
      <w:r>
        <w:rPr/>
        <w:t>100</w:t>
      </w:r>
      <w:r>
        <w:rPr>
          <w:spacing w:val="-16"/>
        </w:rPr>
        <w:t> 周年为契机，通过在全省教育系</w:t>
      </w:r>
      <w:r>
        <w:rPr>
          <w:spacing w:val="-18"/>
        </w:rPr>
        <w:t>统举办中华经典诵吟大赛，充分发掘中华优秀文化价值内涵，彰</w:t>
      </w:r>
      <w:r>
        <w:rPr>
          <w:spacing w:val="-10"/>
        </w:rPr>
        <w:t>显中华语言文化魅力，弘扬中国精神，引导广大教育工作者和青少年亲近中华经典，提高语言文字规范意识和应用能力，自觉传</w:t>
      </w:r>
      <w:r>
        <w:rPr>
          <w:spacing w:val="-11"/>
        </w:rPr>
        <w:t>承红色基因，培育爱国主义精神，增进文化自信和国家认同，为</w:t>
      </w:r>
      <w:r>
        <w:rPr>
          <w:spacing w:val="-13"/>
        </w:rPr>
        <w:t>奋进新时代、开启全面建设社会主义现代化国家新征程提供强大</w:t>
      </w:r>
      <w:r>
        <w:rPr/>
        <w:t>的精神力量和道德支撑。</w:t>
      </w:r>
    </w:p>
    <w:p>
      <w:pPr>
        <w:spacing w:after="0" w:line="338" w:lineRule="auto"/>
        <w:jc w:val="both"/>
        <w:sectPr>
          <w:type w:val="continuous"/>
          <w:pgSz w:w="11910" w:h="16840"/>
          <w:pgMar w:top="1580" w:bottom="280" w:left="1420" w:right="12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before="55"/>
        <w:ind w:left="752"/>
      </w:pPr>
      <w:r>
        <w:rPr/>
        <w:t>二、组织单位</w:t>
      </w:r>
    </w:p>
    <w:p>
      <w:pPr>
        <w:pStyle w:val="BodyText"/>
        <w:spacing w:line="338" w:lineRule="auto" w:before="170"/>
        <w:ind w:right="272" w:firstLine="640"/>
        <w:jc w:val="both"/>
      </w:pPr>
      <w:r>
        <w:rPr>
          <w:spacing w:val="-10"/>
        </w:rPr>
        <w:t>本项大赛由山东省教育厅主办，山东省语言文字工作委员会</w:t>
      </w:r>
      <w:r>
        <w:rPr>
          <w:spacing w:val="-13"/>
        </w:rPr>
        <w:t>办公室、山东教育电视台承办。承办单位成立工作小组负责大赛</w:t>
      </w:r>
      <w:r>
        <w:rPr/>
        <w:t>的具体组织实施工作。</w:t>
      </w:r>
    </w:p>
    <w:p>
      <w:pPr>
        <w:pStyle w:val="BodyText"/>
        <w:spacing w:before="6"/>
        <w:ind w:left="752"/>
      </w:pPr>
      <w:r>
        <w:rPr/>
        <w:t>三、参赛对象</w:t>
      </w:r>
    </w:p>
    <w:p>
      <w:pPr>
        <w:pStyle w:val="BodyText"/>
        <w:spacing w:line="340" w:lineRule="auto" w:before="169"/>
        <w:ind w:right="268" w:firstLine="640"/>
      </w:pPr>
      <w:r>
        <w:rPr>
          <w:spacing w:val="-5"/>
        </w:rPr>
        <w:t>全省大中小学师生</w:t>
      </w:r>
      <w:r>
        <w:rPr/>
        <w:t>（不含外国留学生</w:t>
      </w:r>
      <w:r>
        <w:rPr>
          <w:spacing w:val="-37"/>
        </w:rPr>
        <w:t>）</w:t>
      </w:r>
      <w:r>
        <w:rPr>
          <w:spacing w:val="-7"/>
        </w:rPr>
        <w:t>及教育行政、事业单</w:t>
      </w:r>
      <w:r>
        <w:rPr/>
        <w:t>位在职人员。</w:t>
      </w:r>
    </w:p>
    <w:p>
      <w:pPr>
        <w:pStyle w:val="BodyText"/>
        <w:spacing w:line="407" w:lineRule="exact"/>
        <w:ind w:left="752"/>
      </w:pPr>
      <w:r>
        <w:rPr/>
        <w:t>四、作品形式</w:t>
      </w:r>
    </w:p>
    <w:p>
      <w:pPr>
        <w:pStyle w:val="BodyText"/>
        <w:spacing w:line="340" w:lineRule="auto" w:before="169"/>
        <w:ind w:right="265" w:firstLine="640"/>
        <w:jc w:val="both"/>
      </w:pPr>
      <w:r>
        <w:rPr>
          <w:spacing w:val="-11"/>
        </w:rPr>
        <w:t>作品主题：紧扣“诵读古今经典，展示齐鲁风韵，庆祝建党</w:t>
      </w:r>
      <w:r>
        <w:rPr>
          <w:spacing w:val="-12"/>
          <w:w w:val="99"/>
        </w:rPr>
        <w:t>百年”，诠释中华经典篇目蕴含的民族精神，展示党领导人民求</w:t>
      </w:r>
      <w:r>
        <w:rPr>
          <w:spacing w:val="-11"/>
        </w:rPr>
        <w:t>解放谋幸福、决胜脱贫攻坚、开创民族复兴的丰功伟绩，抒发对</w:t>
      </w:r>
      <w:r>
        <w:rPr>
          <w:spacing w:val="-13"/>
        </w:rPr>
        <w:t>祖国、对中国特色社会主义事业的热爱，谱写中华民族伟大复兴山东新篇章。</w:t>
      </w:r>
    </w:p>
    <w:p>
      <w:pPr>
        <w:pStyle w:val="BodyText"/>
        <w:spacing w:line="338" w:lineRule="auto"/>
        <w:ind w:right="108" w:firstLine="640"/>
      </w:pPr>
      <w:r>
        <w:rPr>
          <w:spacing w:val="-12"/>
        </w:rPr>
        <w:t>作品篇目：体现中华优秀传统文化、革命文化和社会主义先</w:t>
      </w:r>
      <w:r>
        <w:rPr>
          <w:spacing w:val="-20"/>
        </w:rPr>
        <w:t>进文化，凸显深厚历史文化特点的传统经典诗文、红色经典诗文。</w:t>
      </w:r>
      <w:r>
        <w:rPr/>
        <w:t>鼓励选用彰显齐鲁文化特色的经典文学作品。</w:t>
      </w:r>
    </w:p>
    <w:p>
      <w:pPr>
        <w:pStyle w:val="BodyText"/>
        <w:ind w:left="752"/>
      </w:pPr>
      <w:r>
        <w:rPr/>
        <w:t>作品类别：按表现形式分为朗诵类、吟诵类。</w:t>
      </w:r>
    </w:p>
    <w:p>
      <w:pPr>
        <w:pStyle w:val="Heading2"/>
      </w:pPr>
      <w:r>
        <w:rPr/>
        <w:t>（一）朗诵类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338" w:lineRule="auto" w:before="93" w:after="0"/>
        <w:ind w:left="111" w:right="107" w:firstLine="640"/>
        <w:jc w:val="left"/>
        <w:rPr>
          <w:sz w:val="32"/>
        </w:rPr>
      </w:pPr>
      <w:r>
        <w:rPr>
          <w:spacing w:val="-23"/>
          <w:sz w:val="32"/>
        </w:rPr>
        <w:t>组别：分小学生组、中学生组</w:t>
      </w:r>
      <w:r>
        <w:rPr>
          <w:sz w:val="32"/>
        </w:rPr>
        <w:t>（</w:t>
      </w:r>
      <w:r>
        <w:rPr>
          <w:spacing w:val="-18"/>
          <w:sz w:val="32"/>
        </w:rPr>
        <w:t>含初中、高中、中职学生</w:t>
      </w:r>
      <w:r>
        <w:rPr>
          <w:spacing w:val="-161"/>
          <w:sz w:val="32"/>
        </w:rPr>
        <w:t>）</w:t>
      </w:r>
      <w:r>
        <w:rPr>
          <w:spacing w:val="-12"/>
          <w:sz w:val="32"/>
        </w:rPr>
        <w:t>、</w:t>
      </w:r>
      <w:r>
        <w:rPr>
          <w:sz w:val="32"/>
        </w:rPr>
        <w:t>大学生组（含研究生</w:t>
      </w:r>
      <w:r>
        <w:rPr>
          <w:spacing w:val="-159"/>
          <w:sz w:val="32"/>
        </w:rPr>
        <w:t>）</w:t>
      </w:r>
      <w:r>
        <w:rPr>
          <w:sz w:val="32"/>
        </w:rPr>
        <w:t>、教师组和社会人员组（含教育行政、事业单位在职人员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ListParagraph"/>
        <w:numPr>
          <w:ilvl w:val="0"/>
          <w:numId w:val="1"/>
        </w:numPr>
        <w:tabs>
          <w:tab w:pos="1074" w:val="left" w:leader="none"/>
        </w:tabs>
        <w:spacing w:line="240" w:lineRule="auto" w:before="6" w:after="0"/>
        <w:ind w:left="1074" w:right="0" w:hanging="322"/>
        <w:jc w:val="left"/>
        <w:rPr>
          <w:sz w:val="32"/>
        </w:rPr>
      </w:pPr>
      <w:r>
        <w:rPr>
          <w:spacing w:val="-21"/>
          <w:sz w:val="32"/>
        </w:rPr>
        <w:t>表演形式：个人或 </w:t>
      </w:r>
      <w:r>
        <w:rPr>
          <w:sz w:val="32"/>
        </w:rPr>
        <w:t>2</w:t>
      </w:r>
      <w:r>
        <w:rPr>
          <w:spacing w:val="-18"/>
          <w:sz w:val="32"/>
        </w:rPr>
        <w:t> 人以上团队朗诵，可通过音乐、服装、</w:t>
      </w:r>
    </w:p>
    <w:p>
      <w:pPr>
        <w:spacing w:after="0" w:line="240" w:lineRule="auto"/>
        <w:jc w:val="left"/>
        <w:rPr>
          <w:sz w:val="32"/>
        </w:rPr>
        <w:sectPr>
          <w:footerReference w:type="even" r:id="rId5"/>
          <w:footerReference w:type="default" r:id="rId6"/>
          <w:pgSz w:w="11910" w:h="16840"/>
          <w:pgMar w:footer="1589" w:header="0" w:top="1580" w:bottom="1780" w:left="1420" w:right="1260"/>
          <w:pgNumType w:start="2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before="55"/>
      </w:pPr>
      <w:r>
        <w:rPr/>
        <w:t>舞蹈等辅助手段融合展现朗诵内容。</w:t>
      </w:r>
    </w:p>
    <w:p>
      <w:pPr>
        <w:pStyle w:val="Heading2"/>
        <w:spacing w:before="68"/>
        <w:ind w:left="754"/>
      </w:pPr>
      <w:r>
        <w:rPr/>
        <w:t>（二）吟诵类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340" w:lineRule="auto" w:before="91" w:after="0"/>
        <w:ind w:left="111" w:right="109" w:firstLine="640"/>
        <w:jc w:val="left"/>
        <w:rPr>
          <w:sz w:val="32"/>
        </w:rPr>
      </w:pPr>
      <w:r>
        <w:rPr>
          <w:spacing w:val="-8"/>
          <w:sz w:val="32"/>
        </w:rPr>
        <w:t>组别：分青少年组</w:t>
      </w:r>
      <w:r>
        <w:rPr>
          <w:sz w:val="32"/>
        </w:rPr>
        <w:t>（</w:t>
      </w:r>
      <w:r>
        <w:rPr>
          <w:spacing w:val="-5"/>
          <w:sz w:val="32"/>
        </w:rPr>
        <w:t>小学生、中学生</w:t>
      </w:r>
      <w:r>
        <w:rPr>
          <w:spacing w:val="-161"/>
          <w:sz w:val="32"/>
        </w:rPr>
        <w:t>）</w:t>
      </w:r>
      <w:r>
        <w:rPr>
          <w:spacing w:val="-12"/>
          <w:sz w:val="32"/>
        </w:rPr>
        <w:t>、成人组</w:t>
      </w:r>
      <w:r>
        <w:rPr>
          <w:sz w:val="32"/>
        </w:rPr>
        <w:t>（</w:t>
      </w:r>
      <w:r>
        <w:rPr>
          <w:spacing w:val="-4"/>
          <w:sz w:val="32"/>
        </w:rPr>
        <w:t>大学生、</w:t>
      </w:r>
      <w:r>
        <w:rPr>
          <w:sz w:val="32"/>
        </w:rPr>
        <w:t>教师、教育行政、事业单位在职人员</w:t>
      </w:r>
      <w:r>
        <w:rPr>
          <w:spacing w:val="-159"/>
          <w:sz w:val="32"/>
        </w:rPr>
        <w:t>）</w:t>
      </w:r>
      <w:r>
        <w:rPr>
          <w:sz w:val="32"/>
        </w:rPr>
        <w:t>。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338" w:lineRule="auto" w:before="0" w:after="0"/>
        <w:ind w:left="111" w:right="268" w:firstLine="640"/>
        <w:jc w:val="left"/>
        <w:rPr>
          <w:sz w:val="32"/>
        </w:rPr>
      </w:pPr>
      <w:r>
        <w:rPr>
          <w:spacing w:val="-17"/>
          <w:sz w:val="32"/>
        </w:rPr>
        <w:t>表演形式：个人或 </w:t>
      </w:r>
      <w:r>
        <w:rPr>
          <w:sz w:val="32"/>
        </w:rPr>
        <w:t>2</w:t>
      </w:r>
      <w:r>
        <w:rPr>
          <w:spacing w:val="-13"/>
          <w:sz w:val="32"/>
        </w:rPr>
        <w:t> 人以上团队吟诵，传习套调或自创调</w:t>
      </w:r>
      <w:r>
        <w:rPr>
          <w:sz w:val="32"/>
        </w:rPr>
        <w:t>式，可度曲展现吟诵内容。</w:t>
      </w:r>
    </w:p>
    <w:p>
      <w:pPr>
        <w:pStyle w:val="BodyText"/>
        <w:spacing w:before="1"/>
        <w:ind w:left="752"/>
      </w:pPr>
      <w:r>
        <w:rPr/>
        <w:t>五、组织流程与时间安排</w:t>
      </w:r>
    </w:p>
    <w:p>
      <w:pPr>
        <w:pStyle w:val="BodyText"/>
        <w:spacing w:before="171"/>
        <w:ind w:left="752"/>
      </w:pPr>
      <w:r>
        <w:rPr/>
        <w:t>本项大赛分视频初评、现场终评两阶段组织。</w:t>
      </w:r>
    </w:p>
    <w:p>
      <w:pPr>
        <w:pStyle w:val="BodyText"/>
        <w:spacing w:line="340" w:lineRule="auto" w:before="168"/>
        <w:ind w:right="270" w:firstLine="640"/>
        <w:jc w:val="both"/>
      </w:pPr>
      <w:r>
        <w:rPr/>
        <w:t>（一）5</w:t>
      </w:r>
      <w:r>
        <w:rPr>
          <w:spacing w:val="-27"/>
        </w:rPr>
        <w:t> 月 </w:t>
      </w:r>
      <w:r>
        <w:rPr/>
        <w:t>16</w:t>
      </w:r>
      <w:r>
        <w:rPr>
          <w:spacing w:val="-8"/>
        </w:rPr>
        <w:t> 日前：发布上传作品用户号。建立山东省中</w:t>
      </w:r>
      <w:r>
        <w:rPr>
          <w:w w:val="99"/>
        </w:rPr>
        <w:t>华经典诵读系列活动</w:t>
      </w:r>
      <w:r>
        <w:rPr>
          <w:spacing w:val="-54"/>
        </w:rPr>
        <w:t> </w:t>
      </w:r>
      <w:r>
        <w:rPr>
          <w:spacing w:val="-2"/>
          <w:w w:val="99"/>
        </w:rPr>
        <w:t>q</w:t>
      </w:r>
      <w:r>
        <w:rPr>
          <w:w w:val="99"/>
        </w:rPr>
        <w:t>q</w:t>
      </w:r>
      <w:r>
        <w:rPr>
          <w:spacing w:val="-58"/>
        </w:rPr>
        <w:t> </w:t>
      </w:r>
      <w:r>
        <w:rPr>
          <w:w w:val="99"/>
        </w:rPr>
        <w:t>工作群（</w:t>
      </w:r>
      <w:r>
        <w:rPr>
          <w:spacing w:val="1"/>
          <w:w w:val="99"/>
        </w:rPr>
        <w:t>群号：</w:t>
      </w:r>
      <w:r>
        <w:rPr>
          <w:spacing w:val="-2"/>
          <w:w w:val="99"/>
        </w:rPr>
        <w:t>9</w:t>
      </w:r>
      <w:r>
        <w:rPr>
          <w:w w:val="99"/>
        </w:rPr>
        <w:t>03</w:t>
      </w:r>
      <w:r>
        <w:rPr>
          <w:spacing w:val="-2"/>
          <w:w w:val="99"/>
        </w:rPr>
        <w:t>9</w:t>
      </w:r>
      <w:r>
        <w:rPr>
          <w:w w:val="99"/>
        </w:rPr>
        <w:t>29</w:t>
      </w:r>
      <w:r>
        <w:rPr>
          <w:spacing w:val="-2"/>
          <w:w w:val="99"/>
        </w:rPr>
        <w:t>4</w:t>
      </w:r>
      <w:r>
        <w:rPr>
          <w:w w:val="99"/>
        </w:rPr>
        <w:t>23</w:t>
      </w:r>
      <w:r>
        <w:rPr>
          <w:spacing w:val="-159"/>
          <w:w w:val="99"/>
        </w:rPr>
        <w:t>）</w:t>
      </w:r>
      <w:r>
        <w:rPr>
          <w:w w:val="99"/>
        </w:rPr>
        <w:t>，请各市、</w:t>
      </w:r>
      <w:r>
        <w:rPr>
          <w:spacing w:val="-9"/>
        </w:rPr>
        <w:t>各高校联系人于 </w:t>
      </w:r>
      <w:r>
        <w:rPr/>
        <w:t>4</w:t>
      </w:r>
      <w:r>
        <w:rPr>
          <w:spacing w:val="-47"/>
        </w:rPr>
        <w:t> 月 </w:t>
      </w:r>
      <w:r>
        <w:rPr/>
        <w:t>30</w:t>
      </w:r>
      <w:r>
        <w:rPr>
          <w:spacing w:val="-9"/>
        </w:rPr>
        <w:t> 日前加入，并将联系人姓名</w:t>
      </w:r>
      <w:r>
        <w:rPr/>
        <w:t>（</w:t>
      </w:r>
      <w:r>
        <w:rPr>
          <w:spacing w:val="-4"/>
        </w:rPr>
        <w:t>每单位限</w:t>
      </w:r>
    </w:p>
    <w:p>
      <w:pPr>
        <w:pStyle w:val="BodyText"/>
        <w:spacing w:line="404" w:lineRule="exact"/>
        <w:jc w:val="both"/>
      </w:pPr>
      <w:r>
        <w:rPr>
          <w:spacing w:val="-31"/>
        </w:rPr>
        <w:t>报 </w:t>
      </w:r>
      <w:r>
        <w:rPr/>
        <w:t>1</w:t>
      </w:r>
      <w:r>
        <w:rPr>
          <w:spacing w:val="-31"/>
        </w:rPr>
        <w:t> 人</w:t>
      </w:r>
      <w:r>
        <w:rPr>
          <w:spacing w:val="-161"/>
        </w:rPr>
        <w:t>）</w:t>
      </w:r>
      <w:r>
        <w:rPr/>
        <w:t>、报送单位、联系方式等信息报送至大赛工作小组电子</w:t>
      </w:r>
    </w:p>
    <w:p>
      <w:pPr>
        <w:pStyle w:val="BodyText"/>
        <w:spacing w:line="340" w:lineRule="auto" w:before="171"/>
        <w:ind w:right="268"/>
        <w:jc w:val="both"/>
      </w:pPr>
      <w:r>
        <w:rPr/>
        <w:t>邮箱。评审系统网址、各单位上传作品用户号于 5 月上旬通过qq 工作群发布。</w:t>
      </w:r>
    </w:p>
    <w:p>
      <w:pPr>
        <w:pStyle w:val="BodyText"/>
        <w:spacing w:line="482" w:lineRule="exact"/>
        <w:ind w:left="752"/>
        <w:jc w:val="both"/>
      </w:pPr>
      <w:r>
        <w:rPr/>
        <w:t>（二）5</w:t>
      </w:r>
      <w:r>
        <w:rPr>
          <w:spacing w:val="-28"/>
        </w:rPr>
        <w:t> 月 </w:t>
      </w:r>
      <w:r>
        <w:rPr/>
        <w:t>23</w:t>
      </w:r>
      <w:r>
        <w:rPr>
          <w:spacing w:val="-7"/>
        </w:rPr>
        <w:t> 日前：提交初评视频作品。</w:t>
      </w:r>
      <w:r>
        <w:rPr>
          <w:rFonts w:ascii="微软雅黑" w:eastAsia="微软雅黑" w:hint="eastAsia"/>
          <w:b/>
        </w:rPr>
        <w:t>视频要求：</w:t>
      </w:r>
      <w:r>
        <w:rPr/>
        <w:t>作品</w:t>
      </w:r>
    </w:p>
    <w:p>
      <w:pPr>
        <w:pStyle w:val="BodyText"/>
        <w:spacing w:line="340" w:lineRule="auto" w:before="93"/>
        <w:ind w:right="107"/>
      </w:pPr>
      <w:r>
        <w:rPr>
          <w:spacing w:val="-17"/>
        </w:rPr>
        <w:t>要求高清 </w:t>
      </w:r>
      <w:r>
        <w:rPr/>
        <w:t>1920*1080</w:t>
      </w:r>
      <w:r>
        <w:rPr>
          <w:spacing w:val="-17"/>
        </w:rPr>
        <w:t> 横屏拍摄，MP4</w:t>
      </w:r>
      <w:r>
        <w:rPr>
          <w:spacing w:val="-18"/>
        </w:rPr>
        <w:t> 视频格式，图像、声音清晰， </w:t>
      </w:r>
      <w:r>
        <w:rPr>
          <w:spacing w:val="-20"/>
        </w:rPr>
        <w:t>不抖动、无噪音，长度 </w:t>
      </w:r>
      <w:r>
        <w:rPr/>
        <w:t>3—6</w:t>
      </w:r>
      <w:r>
        <w:rPr>
          <w:spacing w:val="-11"/>
        </w:rPr>
        <w:t> 分钟，不超过 </w:t>
      </w:r>
      <w:r>
        <w:rPr/>
        <w:t>700MB。视频开头展</w:t>
      </w:r>
      <w:r>
        <w:rPr>
          <w:spacing w:val="-10"/>
        </w:rPr>
        <w:t>示作品名称、参赛者姓名、组别、单位或学校、指导教师。吟诵</w:t>
      </w:r>
      <w:r>
        <w:rPr>
          <w:spacing w:val="-16"/>
        </w:rPr>
        <w:t>类传习套调还需注明所传承的吟诵流派、所属地。视频文字建议</w:t>
      </w:r>
    </w:p>
    <w:p>
      <w:pPr>
        <w:pStyle w:val="BodyText"/>
        <w:spacing w:line="278" w:lineRule="auto"/>
        <w:ind w:right="266"/>
        <w:jc w:val="both"/>
      </w:pPr>
      <w:r>
        <w:rPr/>
        <w:t>使用方正字库字体，视频中不得使用未经肖像权人同意的肖像, </w:t>
      </w:r>
      <w:r>
        <w:rPr>
          <w:spacing w:val="-4"/>
        </w:rPr>
        <w:t>不得使用未经授权的图片和视频。</w:t>
      </w:r>
      <w:r>
        <w:rPr>
          <w:rFonts w:ascii="微软雅黑" w:eastAsia="微软雅黑" w:hint="eastAsia"/>
          <w:b/>
          <w:spacing w:val="-12"/>
        </w:rPr>
        <w:t>提交名额：</w:t>
      </w:r>
      <w:r>
        <w:rPr/>
        <w:t>朗诵类各市每组推</w:t>
      </w:r>
      <w:r>
        <w:rPr>
          <w:spacing w:val="-40"/>
        </w:rPr>
        <w:t>荐 </w:t>
      </w:r>
      <w:r>
        <w:rPr/>
        <w:t>8</w:t>
      </w:r>
      <w:r>
        <w:rPr>
          <w:spacing w:val="-17"/>
        </w:rPr>
        <w:t> 个作品、各高校每组推荐 </w:t>
      </w:r>
      <w:r>
        <w:rPr/>
        <w:t>3</w:t>
      </w:r>
      <w:r>
        <w:rPr>
          <w:spacing w:val="-16"/>
        </w:rPr>
        <w:t> 个作品；吟诵类各市每组推荐 </w:t>
      </w:r>
      <w:r>
        <w:rPr>
          <w:spacing w:val="-13"/>
        </w:rPr>
        <w:t>5</w:t>
      </w:r>
    </w:p>
    <w:p>
      <w:pPr>
        <w:spacing w:after="0" w:line="278" w:lineRule="auto"/>
        <w:jc w:val="both"/>
        <w:sectPr>
          <w:pgSz w:w="11910" w:h="16840"/>
          <w:pgMar w:header="0" w:footer="1589" w:top="1580" w:bottom="1780" w:left="1420" w:right="12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line="278" w:lineRule="auto" w:before="55"/>
        <w:ind w:right="109"/>
        <w:jc w:val="both"/>
      </w:pPr>
      <w:r>
        <w:rPr>
          <w:spacing w:val="-21"/>
        </w:rPr>
        <w:t>个作品、各高校每组推荐 </w:t>
      </w:r>
      <w:r>
        <w:rPr/>
        <w:t>3</w:t>
      </w:r>
      <w:r>
        <w:rPr>
          <w:spacing w:val="-27"/>
        </w:rPr>
        <w:t> 个作品。每个作品限报 </w:t>
      </w:r>
      <w:r>
        <w:rPr/>
        <w:t>2</w:t>
      </w:r>
      <w:r>
        <w:rPr>
          <w:spacing w:val="-15"/>
        </w:rPr>
        <w:t> 名指导教师。</w:t>
      </w:r>
      <w:r>
        <w:rPr>
          <w:rFonts w:ascii="微软雅黑" w:eastAsia="微软雅黑" w:hint="eastAsia"/>
          <w:b/>
          <w:spacing w:val="-19"/>
        </w:rPr>
        <w:t>提交方式：</w:t>
      </w:r>
      <w:r>
        <w:rPr>
          <w:spacing w:val="-16"/>
        </w:rPr>
        <w:t>各市、各高校登录评审系统上传作品，并将诵吟文稿、</w:t>
      </w:r>
      <w:r>
        <w:rPr>
          <w:spacing w:val="-14"/>
        </w:rPr>
        <w:t>作品汇总表 </w:t>
      </w:r>
      <w:r>
        <w:rPr/>
        <w:t>EXCEL</w:t>
      </w:r>
      <w:r>
        <w:rPr>
          <w:spacing w:val="-24"/>
        </w:rPr>
        <w:t> 格式电子版</w:t>
      </w:r>
      <w:r>
        <w:rPr/>
        <w:t>（填表说明见附件</w:t>
      </w:r>
      <w:r>
        <w:rPr>
          <w:spacing w:val="-57"/>
        </w:rPr>
        <w:t>）</w:t>
      </w:r>
      <w:r>
        <w:rPr/>
        <w:t>及盖市级语言</w:t>
      </w:r>
    </w:p>
    <w:p>
      <w:pPr>
        <w:pStyle w:val="BodyText"/>
        <w:spacing w:line="340" w:lineRule="auto" w:before="104"/>
        <w:ind w:right="272"/>
      </w:pPr>
      <w:r>
        <w:rPr>
          <w:spacing w:val="-11"/>
        </w:rPr>
        <w:t>文字工作部门、高校公章纸质版扫描件发送至大赛邮箱，邮件标</w:t>
      </w:r>
      <w:r>
        <w:rPr/>
        <w:t>题为“市</w:t>
      </w:r>
      <w:r>
        <w:rPr>
          <w:rFonts w:ascii="Times New Roman" w:hAnsi="Times New Roman" w:eastAsia="Times New Roman"/>
        </w:rPr>
        <w:t>/</w:t>
      </w:r>
      <w:r>
        <w:rPr/>
        <w:t>高校</w:t>
      </w:r>
      <w:r>
        <w:rPr>
          <w:rFonts w:ascii="Times New Roman" w:hAnsi="Times New Roman" w:eastAsia="Times New Roman"/>
          <w:spacing w:val="-3"/>
        </w:rPr>
        <w:t>+</w:t>
      </w:r>
      <w:r>
        <w:rPr>
          <w:spacing w:val="-55"/>
        </w:rPr>
        <w:t>大赛名称”。</w:t>
      </w:r>
    </w:p>
    <w:p>
      <w:pPr>
        <w:pStyle w:val="BodyText"/>
        <w:spacing w:line="340" w:lineRule="auto"/>
        <w:ind w:right="271" w:firstLine="640"/>
        <w:jc w:val="both"/>
      </w:pPr>
      <w:r>
        <w:rPr/>
        <w:t>（三</w:t>
      </w:r>
      <w:r>
        <w:rPr>
          <w:spacing w:val="-5"/>
        </w:rPr>
        <w:t>）6</w:t>
      </w:r>
      <w:r>
        <w:rPr>
          <w:spacing w:val="-12"/>
        </w:rPr>
        <w:t> 月中旬：视频初评。大赛工作小组组织专家线上评</w:t>
      </w:r>
      <w:r>
        <w:rPr/>
        <w:t>审参赛视频，评出部分作品参加现场终评。</w:t>
      </w:r>
    </w:p>
    <w:p>
      <w:pPr>
        <w:pStyle w:val="BodyText"/>
        <w:spacing w:line="338" w:lineRule="auto"/>
        <w:ind w:right="268" w:firstLine="640"/>
        <w:jc w:val="both"/>
      </w:pPr>
      <w:r>
        <w:rPr/>
        <w:t>（四</w:t>
      </w:r>
      <w:r>
        <w:rPr>
          <w:spacing w:val="-4"/>
        </w:rPr>
        <w:t>）7</w:t>
      </w:r>
      <w:r>
        <w:rPr>
          <w:spacing w:val="-12"/>
        </w:rPr>
        <w:t> 月上旬：现场终评。终评篇目为初评参赛原作。现</w:t>
      </w:r>
      <w:r>
        <w:rPr>
          <w:spacing w:val="-10"/>
        </w:rPr>
        <w:t>场终评按照参赛类别、作品主题分专场组织，专家现场评出获奖</w:t>
      </w:r>
      <w:r>
        <w:rPr/>
        <w:t>作品。终评组织方式另行通知。</w:t>
      </w:r>
    </w:p>
    <w:p>
      <w:pPr>
        <w:pStyle w:val="BodyText"/>
        <w:spacing w:line="338" w:lineRule="auto"/>
        <w:ind w:right="270" w:firstLine="640"/>
        <w:jc w:val="both"/>
      </w:pPr>
      <w:r>
        <w:rPr/>
        <w:t>（五）8</w:t>
      </w:r>
      <w:r>
        <w:rPr>
          <w:spacing w:val="-30"/>
        </w:rPr>
        <w:t> 月</w:t>
      </w:r>
      <w:r>
        <w:rPr/>
        <w:t>—9</w:t>
      </w:r>
      <w:r>
        <w:rPr>
          <w:spacing w:val="-9"/>
        </w:rPr>
        <w:t> 月：获奖作品展示。部分获奖作品制作成专题节目在山东教育卫视展播。推荐部分作品参加教育部“中华经</w:t>
      </w:r>
      <w:r>
        <w:rPr/>
        <w:t>典诵读工程”有关赛事。</w:t>
      </w:r>
    </w:p>
    <w:p>
      <w:pPr>
        <w:pStyle w:val="BodyText"/>
        <w:spacing w:before="5"/>
        <w:ind w:left="752"/>
      </w:pPr>
      <w:r>
        <w:rPr/>
        <w:t>六、奖项设置</w:t>
      </w:r>
    </w:p>
    <w:p>
      <w:pPr>
        <w:pStyle w:val="BodyText"/>
        <w:spacing w:line="340" w:lineRule="auto" w:before="168"/>
        <w:ind w:right="268" w:firstLine="640"/>
      </w:pPr>
      <w:r>
        <w:rPr>
          <w:spacing w:val="-12"/>
        </w:rPr>
        <w:t>大赛分类别、分组别设一二三等奖，获一二等奖作品的指导</w:t>
      </w:r>
      <w:r>
        <w:rPr>
          <w:spacing w:val="-4"/>
        </w:rPr>
        <w:t>教师被评为“优秀指导教师”，另设优秀组织奖 </w:t>
      </w:r>
      <w:r>
        <w:rPr/>
        <w:t>12</w:t>
      </w:r>
      <w:r>
        <w:rPr>
          <w:spacing w:val="-27"/>
        </w:rPr>
        <w:t> 个。</w:t>
      </w:r>
    </w:p>
    <w:p>
      <w:pPr>
        <w:pStyle w:val="BodyText"/>
        <w:spacing w:line="408" w:lineRule="exact"/>
        <w:ind w:left="752"/>
      </w:pPr>
      <w:r>
        <w:rPr/>
        <w:t>七、工作要求</w:t>
      </w:r>
    </w:p>
    <w:p>
      <w:pPr>
        <w:pStyle w:val="BodyText"/>
        <w:spacing w:line="338" w:lineRule="auto" w:before="168"/>
        <w:ind w:right="267" w:firstLine="640"/>
        <w:jc w:val="both"/>
      </w:pPr>
      <w:r>
        <w:rPr/>
        <w:t>（一</w:t>
      </w:r>
      <w:r>
        <w:rPr>
          <w:spacing w:val="-39"/>
        </w:rPr>
        <w:t>）</w:t>
      </w:r>
      <w:r>
        <w:rPr>
          <w:spacing w:val="-9"/>
        </w:rPr>
        <w:t>各市、各高校根据我省疫情防控工作有关要求，结合</w:t>
      </w:r>
      <w:r>
        <w:rPr>
          <w:spacing w:val="-10"/>
        </w:rPr>
        <w:t>本地区、本学校工作实际，广泛宣传，做好组织工作，参赛名额</w:t>
      </w:r>
      <w:r>
        <w:rPr>
          <w:spacing w:val="6"/>
          <w:w w:val="95"/>
        </w:rPr>
        <w:t>适当向农村地区师生倾斜。省语言文字推广基地要发挥积极作 </w:t>
      </w:r>
      <w:r>
        <w:rPr>
          <w:spacing w:val="6"/>
        </w:rPr>
        <w:t>用，营造浓厚的社会氛围。</w:t>
      </w:r>
    </w:p>
    <w:p>
      <w:pPr>
        <w:pStyle w:val="BodyText"/>
        <w:spacing w:before="9"/>
        <w:ind w:left="752"/>
      </w:pPr>
      <w:r>
        <w:rPr/>
        <w:t>（二）各市、各高校在提交推荐作品前要严格审查，注重提</w:t>
      </w:r>
    </w:p>
    <w:p>
      <w:pPr>
        <w:spacing w:after="0"/>
        <w:sectPr>
          <w:pgSz w:w="11910" w:h="16840"/>
          <w:pgMar w:header="0" w:footer="1589" w:top="1580" w:bottom="1780" w:left="1420" w:right="12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BodyText"/>
        <w:spacing w:line="338" w:lineRule="auto" w:before="55"/>
        <w:ind w:right="270"/>
        <w:jc w:val="both"/>
      </w:pPr>
      <w:r>
        <w:rPr>
          <w:spacing w:val="-12"/>
        </w:rPr>
        <w:t>升作品内涵，确保内容紧扣主题，语汇文雅规范。提交的参赛作</w:t>
      </w:r>
      <w:r>
        <w:rPr>
          <w:spacing w:val="-13"/>
        </w:rPr>
        <w:t>品要求为 </w:t>
      </w:r>
      <w:r>
        <w:rPr/>
        <w:t>2021</w:t>
      </w:r>
      <w:r>
        <w:rPr>
          <w:spacing w:val="-9"/>
        </w:rPr>
        <w:t> 年新创作的作品，大赛进入评审阶段后，参赛作品信息不可变更。</w:t>
      </w:r>
    </w:p>
    <w:p>
      <w:pPr>
        <w:pStyle w:val="BodyText"/>
        <w:spacing w:line="340" w:lineRule="auto" w:before="5"/>
        <w:ind w:right="268" w:firstLine="640"/>
      </w:pPr>
      <w:r>
        <w:rPr/>
        <w:t>（三</w:t>
      </w:r>
      <w:r>
        <w:rPr>
          <w:spacing w:val="-29"/>
        </w:rPr>
        <w:t>）</w:t>
      </w:r>
      <w:r>
        <w:rPr>
          <w:spacing w:val="-7"/>
        </w:rPr>
        <w:t>大赛工作小组享有参赛作品的展示、出版、汇编、发</w:t>
      </w:r>
      <w:r>
        <w:rPr/>
        <w:t>行及网络传播等权利，参赛者享有署名权。</w:t>
      </w:r>
    </w:p>
    <w:p>
      <w:pPr>
        <w:pStyle w:val="BodyText"/>
        <w:spacing w:line="340" w:lineRule="auto"/>
        <w:ind w:right="269" w:firstLine="640"/>
        <w:jc w:val="both"/>
      </w:pPr>
      <w:r>
        <w:rPr/>
        <w:t>（四</w:t>
      </w:r>
      <w:r>
        <w:rPr>
          <w:spacing w:val="-58"/>
        </w:rPr>
        <w:t>）</w:t>
      </w:r>
      <w:r>
        <w:rPr>
          <w:spacing w:val="-7"/>
        </w:rPr>
        <w:t>大赛坚持公益性原则，各有关单位不得以大赛名义向</w:t>
      </w:r>
      <w:r>
        <w:rPr>
          <w:spacing w:val="-11"/>
        </w:rPr>
        <w:t>参与者收取费用。现场赛参加人员的交通费、食宿费由派出单位</w:t>
      </w:r>
      <w:r>
        <w:rPr/>
        <w:t>承担。</w:t>
      </w:r>
    </w:p>
    <w:p>
      <w:pPr>
        <w:pStyle w:val="BodyText"/>
        <w:spacing w:line="403" w:lineRule="exact"/>
        <w:ind w:left="752"/>
      </w:pPr>
      <w:r>
        <w:rPr/>
        <w:t>八、联系方式</w:t>
      </w:r>
    </w:p>
    <w:p>
      <w:pPr>
        <w:pStyle w:val="BodyText"/>
        <w:spacing w:line="338" w:lineRule="auto" w:before="167"/>
        <w:ind w:right="264" w:firstLine="640"/>
        <w:jc w:val="both"/>
      </w:pPr>
      <w:r>
        <w:rPr>
          <w:spacing w:val="6"/>
          <w:w w:val="95"/>
        </w:rPr>
        <w:t>大赛工作小组联系人：山东省语言文字工作委员会办公室 </w:t>
      </w:r>
      <w:r>
        <w:rPr/>
        <w:t>刘英琦，联系电话：0531—81758333；山东教育电视台 宋健， </w:t>
      </w:r>
      <w:r>
        <w:rPr>
          <w:spacing w:val="-3"/>
        </w:rPr>
        <w:t>联系电话：</w:t>
      </w:r>
      <w:r>
        <w:rPr>
          <w:spacing w:val="-13"/>
        </w:rPr>
        <w:t>0531—82677301；18596080714</w:t>
      </w:r>
      <w:r>
        <w:rPr>
          <w:spacing w:val="-6"/>
        </w:rPr>
        <w:t>；电子邮箱：</w:t>
      </w:r>
      <w:r>
        <w:rPr>
          <w:spacing w:val="-12"/>
        </w:rPr>
        <w:t>sdetvqslm</w:t>
      </w:r>
    </w:p>
    <w:p>
      <w:pPr>
        <w:pStyle w:val="BodyText"/>
        <w:spacing w:before="6"/>
      </w:pPr>
      <w:r>
        <w:rPr/>
        <w:t>＠163.com。</w:t>
      </w: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6"/>
        </w:rPr>
      </w:pPr>
    </w:p>
    <w:p>
      <w:pPr>
        <w:pStyle w:val="BodyText"/>
        <w:ind w:left="771"/>
      </w:pPr>
      <w:r>
        <w:rPr/>
        <w:t>附件：2021</w:t>
      </w:r>
      <w:r>
        <w:rPr>
          <w:spacing w:val="-10"/>
        </w:rPr>
        <w:t> 年山东省中华经典诵吟大赛作品汇总表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  <w:rPr>
          <w:sz w:val="39"/>
        </w:rPr>
      </w:pPr>
    </w:p>
    <w:p>
      <w:pPr>
        <w:pStyle w:val="BodyText"/>
        <w:spacing w:line="340" w:lineRule="auto" w:before="1"/>
        <w:ind w:left="5431" w:right="1313" w:firstLine="276"/>
      </w:pPr>
      <w:r>
        <w:rPr/>
        <w:t>山东省教育厅2021</w:t>
      </w:r>
      <w:r>
        <w:rPr>
          <w:spacing w:val="-54"/>
        </w:rPr>
        <w:t> 年 </w:t>
      </w:r>
      <w:r>
        <w:rPr/>
        <w:t>3</w:t>
      </w:r>
      <w:r>
        <w:rPr>
          <w:spacing w:val="-54"/>
        </w:rPr>
        <w:t> 月 </w:t>
      </w:r>
      <w:r>
        <w:rPr/>
        <w:t>17</w:t>
      </w:r>
      <w:r>
        <w:rPr>
          <w:spacing w:val="-49"/>
        </w:rPr>
        <w:t> 日</w:t>
      </w:r>
    </w:p>
    <w:p>
      <w:pPr>
        <w:spacing w:after="0" w:line="340" w:lineRule="auto"/>
        <w:sectPr>
          <w:pgSz w:w="11910" w:h="16840"/>
          <w:pgMar w:header="0" w:footer="1589" w:top="1580" w:bottom="1780" w:left="1420" w:right="12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before="55"/>
        <w:ind w:left="190"/>
      </w:pPr>
      <w:r>
        <w:rPr/>
        <w:t>附件</w:t>
      </w:r>
    </w:p>
    <w:p>
      <w:pPr>
        <w:pStyle w:val="Heading1"/>
        <w:spacing w:before="50"/>
        <w:ind w:left="3617" w:right="3633"/>
      </w:pPr>
      <w:r>
        <w:rPr>
          <w:rFonts w:ascii="Times New Roman" w:eastAsia="Times New Roman"/>
        </w:rPr>
        <w:t>2021 </w:t>
      </w:r>
      <w:r>
        <w:rPr/>
        <w:t>年山东省中华经典诵吟大赛作品汇总表</w:t>
      </w:r>
    </w:p>
    <w:p>
      <w:pPr>
        <w:tabs>
          <w:tab w:pos="3385" w:val="left" w:leader="none"/>
          <w:tab w:pos="4225" w:val="left" w:leader="none"/>
          <w:tab w:pos="5065" w:val="left" w:leader="none"/>
        </w:tabs>
        <w:spacing w:before="215" w:after="50"/>
        <w:ind w:left="1465" w:right="0" w:firstLine="0"/>
        <w:jc w:val="left"/>
        <w:rPr>
          <w:sz w:val="24"/>
        </w:rPr>
      </w:pPr>
      <w:r>
        <w:rPr>
          <w:sz w:val="24"/>
        </w:rPr>
        <w:t>填表日期：</w:t>
      </w:r>
      <w:r>
        <w:rPr>
          <w:sz w:val="24"/>
          <w:u w:val="single"/>
        </w:rPr>
        <w:t> </w:t>
        <w:tab/>
      </w:r>
      <w:r>
        <w:rPr>
          <w:sz w:val="24"/>
        </w:rPr>
        <w:t>年</w:t>
      </w:r>
      <w:r>
        <w:rPr>
          <w:sz w:val="24"/>
          <w:u w:val="single"/>
        </w:rPr>
        <w:t> </w:t>
        <w:tab/>
      </w:r>
      <w:r>
        <w:rPr>
          <w:sz w:val="24"/>
        </w:rPr>
        <w:t>月</w:t>
      </w:r>
      <w:r>
        <w:rPr>
          <w:sz w:val="24"/>
          <w:u w:val="single"/>
        </w:rPr>
        <w:t> </w:t>
        <w:tab/>
      </w:r>
      <w:r>
        <w:rPr>
          <w:sz w:val="24"/>
        </w:rPr>
        <w:t>日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1224"/>
        <w:gridCol w:w="1044"/>
        <w:gridCol w:w="1774"/>
        <w:gridCol w:w="1742"/>
        <w:gridCol w:w="2779"/>
        <w:gridCol w:w="1690"/>
        <w:gridCol w:w="1437"/>
        <w:gridCol w:w="2534"/>
      </w:tblGrid>
      <w:tr>
        <w:trPr>
          <w:trHeight w:val="960" w:hRule="atLeast"/>
        </w:trPr>
        <w:tc>
          <w:tcPr>
            <w:tcW w:w="1304" w:type="dxa"/>
          </w:tcPr>
          <w:p>
            <w:pPr>
              <w:pStyle w:val="TableParagraph"/>
              <w:spacing w:line="172" w:lineRule="auto" w:before="28"/>
              <w:ind w:left="79" w:right="70"/>
              <w:jc w:val="center"/>
              <w:rPr>
                <w:b/>
                <w:sz w:val="22"/>
              </w:rPr>
            </w:pPr>
            <w:r>
              <w:rPr>
                <w:b/>
                <w:sz w:val="24"/>
              </w:rPr>
              <w:t>报送市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b/>
                <w:sz w:val="24"/>
              </w:rPr>
              <w:t>高校</w:t>
            </w:r>
            <w:r>
              <w:rPr>
                <w:b/>
                <w:sz w:val="22"/>
              </w:rPr>
              <w:t>（加盖公</w:t>
            </w:r>
          </w:p>
          <w:p>
            <w:pPr>
              <w:pStyle w:val="TableParagraph"/>
              <w:spacing w:line="275" w:lineRule="exact"/>
              <w:ind w:left="76" w:right="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章）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250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2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3"/>
              <w:rPr>
                <w:rFonts w:ascii="宋体"/>
                <w:sz w:val="20"/>
              </w:rPr>
            </w:pPr>
          </w:p>
          <w:p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3971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1304" w:type="dxa"/>
          </w:tcPr>
          <w:p>
            <w:pPr>
              <w:pStyle w:val="TableParagraph"/>
              <w:tabs>
                <w:tab w:pos="772" w:val="left" w:leader="none"/>
              </w:tabs>
              <w:spacing w:before="100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序</w:t>
              <w:tab/>
              <w:t>号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0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作品类别</w:t>
            </w:r>
          </w:p>
        </w:tc>
        <w:tc>
          <w:tcPr>
            <w:tcW w:w="1044" w:type="dxa"/>
          </w:tcPr>
          <w:p>
            <w:pPr>
              <w:pStyle w:val="TableParagraph"/>
              <w:spacing w:before="100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组别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0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作品名称</w:t>
            </w:r>
          </w:p>
        </w:tc>
        <w:tc>
          <w:tcPr>
            <w:tcW w:w="1742" w:type="dxa"/>
          </w:tcPr>
          <w:p>
            <w:pPr>
              <w:pStyle w:val="TableParagraph"/>
              <w:spacing w:before="100"/>
              <w:ind w:left="250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参赛者姓名</w:t>
            </w:r>
          </w:p>
        </w:tc>
        <w:tc>
          <w:tcPr>
            <w:tcW w:w="2779" w:type="dxa"/>
          </w:tcPr>
          <w:p>
            <w:pPr>
              <w:pStyle w:val="TableParagraph"/>
              <w:spacing w:before="100"/>
              <w:ind w:left="511"/>
              <w:rPr>
                <w:b/>
                <w:sz w:val="24"/>
              </w:rPr>
            </w:pPr>
            <w:r>
              <w:rPr>
                <w:b/>
                <w:sz w:val="24"/>
              </w:rPr>
              <w:t>参赛者单位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b/>
                <w:sz w:val="24"/>
              </w:rPr>
              <w:t>学校</w:t>
            </w:r>
          </w:p>
        </w:tc>
        <w:tc>
          <w:tcPr>
            <w:tcW w:w="1690" w:type="dxa"/>
          </w:tcPr>
          <w:p>
            <w:pPr>
              <w:pStyle w:val="TableParagraph"/>
              <w:spacing w:line="322" w:lineRule="exact"/>
              <w:ind w:left="22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  <w:p>
            <w:pPr>
              <w:pStyle w:val="TableParagraph"/>
              <w:spacing w:line="299" w:lineRule="exact"/>
              <w:ind w:left="225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（手机号）</w:t>
            </w:r>
          </w:p>
        </w:tc>
        <w:tc>
          <w:tcPr>
            <w:tcW w:w="1437" w:type="dxa"/>
          </w:tcPr>
          <w:p>
            <w:pPr>
              <w:pStyle w:val="TableParagraph"/>
              <w:spacing w:before="10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指导教师</w:t>
            </w:r>
          </w:p>
        </w:tc>
        <w:tc>
          <w:tcPr>
            <w:tcW w:w="2534" w:type="dxa"/>
          </w:tcPr>
          <w:p>
            <w:pPr>
              <w:pStyle w:val="TableParagraph"/>
              <w:spacing w:before="100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教师单位</w:t>
            </w:r>
          </w:p>
        </w:tc>
      </w:tr>
      <w:tr>
        <w:trPr>
          <w:trHeight w:val="448" w:hRule="atLeast"/>
        </w:trPr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6" w:hRule="atLeast"/>
        </w:trPr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79"/>
        <w:ind w:left="1945" w:right="0" w:firstLine="0"/>
        <w:jc w:val="left"/>
        <w:rPr>
          <w:sz w:val="24"/>
        </w:rPr>
      </w:pPr>
      <w:r>
        <w:rPr>
          <w:sz w:val="24"/>
        </w:rPr>
        <w:t>填表说明：</w:t>
      </w:r>
    </w:p>
    <w:p>
      <w:pPr>
        <w:pStyle w:val="ListParagraph"/>
        <w:numPr>
          <w:ilvl w:val="1"/>
          <w:numId w:val="2"/>
        </w:numPr>
        <w:tabs>
          <w:tab w:pos="2306" w:val="left" w:leader="none"/>
        </w:tabs>
        <w:spacing w:line="312" w:lineRule="auto" w:before="93" w:after="0"/>
        <w:ind w:left="1465" w:right="1477" w:firstLine="479"/>
        <w:jc w:val="left"/>
        <w:rPr>
          <w:sz w:val="24"/>
        </w:rPr>
      </w:pPr>
      <w:r>
        <w:rPr>
          <w:spacing w:val="-6"/>
          <w:sz w:val="24"/>
        </w:rPr>
        <w:t>参赛者姓名：以个人名义参赛的填写个人姓名；以集体名义参赛的，填写单位或学校名称，名称以公章为准。多人</w:t>
      </w:r>
      <w:r>
        <w:rPr>
          <w:spacing w:val="-4"/>
          <w:sz w:val="24"/>
        </w:rPr>
        <w:t>参赛但不以集体名义的，最多填写 </w:t>
      </w:r>
      <w:r>
        <w:rPr>
          <w:sz w:val="24"/>
        </w:rPr>
        <w:t>8</w:t>
      </w:r>
      <w:r>
        <w:rPr>
          <w:spacing w:val="-8"/>
          <w:sz w:val="24"/>
        </w:rPr>
        <w:t> 人姓名，其余用“等</w:t>
      </w:r>
      <w:r>
        <w:rPr>
          <w:sz w:val="24"/>
        </w:rPr>
        <w:t>*人”表示。</w:t>
      </w:r>
    </w:p>
    <w:p>
      <w:pPr>
        <w:pStyle w:val="ListParagraph"/>
        <w:numPr>
          <w:ilvl w:val="1"/>
          <w:numId w:val="2"/>
        </w:numPr>
        <w:tabs>
          <w:tab w:pos="2306" w:val="left" w:leader="none"/>
        </w:tabs>
        <w:spacing w:line="307" w:lineRule="exact" w:before="0" w:after="0"/>
        <w:ind w:left="2305" w:right="0" w:hanging="361"/>
        <w:jc w:val="left"/>
        <w:rPr>
          <w:sz w:val="24"/>
        </w:rPr>
      </w:pPr>
      <w:r>
        <w:rPr>
          <w:sz w:val="24"/>
        </w:rPr>
        <w:t>单位/学校：以公章为准填写单位/学校名称。</w:t>
      </w:r>
    </w:p>
    <w:p>
      <w:pPr>
        <w:pStyle w:val="ListParagraph"/>
        <w:numPr>
          <w:ilvl w:val="1"/>
          <w:numId w:val="2"/>
        </w:numPr>
        <w:tabs>
          <w:tab w:pos="2306" w:val="left" w:leader="none"/>
        </w:tabs>
        <w:spacing w:line="240" w:lineRule="auto" w:before="93" w:after="0"/>
        <w:ind w:left="2305" w:right="0" w:hanging="361"/>
        <w:jc w:val="left"/>
        <w:rPr>
          <w:sz w:val="24"/>
        </w:rPr>
      </w:pPr>
      <w:r>
        <w:rPr>
          <w:sz w:val="24"/>
        </w:rPr>
        <w:t>联系电话：每个参赛作品的联系电话不可重复。</w:t>
      </w:r>
    </w:p>
    <w:p>
      <w:pPr>
        <w:pStyle w:val="ListParagraph"/>
        <w:numPr>
          <w:ilvl w:val="1"/>
          <w:numId w:val="2"/>
        </w:numPr>
        <w:tabs>
          <w:tab w:pos="2306" w:val="left" w:leader="none"/>
        </w:tabs>
        <w:spacing w:line="240" w:lineRule="auto" w:before="94" w:after="0"/>
        <w:ind w:left="2305" w:right="0" w:hanging="361"/>
        <w:jc w:val="left"/>
        <w:rPr>
          <w:sz w:val="24"/>
        </w:rPr>
      </w:pPr>
      <w:r>
        <w:rPr>
          <w:spacing w:val="-4"/>
          <w:sz w:val="24"/>
        </w:rPr>
        <w:t>指导教师：每个作品指导教师限报 </w:t>
      </w:r>
      <w:r>
        <w:rPr>
          <w:sz w:val="24"/>
        </w:rPr>
        <w:t>2</w:t>
      </w:r>
      <w:r>
        <w:rPr>
          <w:spacing w:val="-8"/>
          <w:sz w:val="24"/>
        </w:rPr>
        <w:t> 人，不可与“参赛者姓名”栏重复，准确填写指导教师所在单位。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spacing w:before="70"/>
        <w:ind w:left="3617" w:right="3630" w:firstLine="0"/>
        <w:jc w:val="center"/>
        <w:rPr>
          <w:rFonts w:ascii="Times New Roman" w:hAnsi="Times New Roman"/>
          <w:sz w:val="28"/>
        </w:rPr>
      </w:pPr>
      <w:r>
        <w:rPr>
          <w:sz w:val="28"/>
        </w:rPr>
        <w:t>— </w:t>
      </w:r>
      <w:r>
        <w:rPr>
          <w:rFonts w:ascii="Times New Roman" w:hAnsi="Times New Roman"/>
          <w:sz w:val="28"/>
        </w:rPr>
        <w:t>6 —</w:t>
      </w:r>
    </w:p>
    <w:sectPr>
      <w:footerReference w:type="even" r:id="rId7"/>
      <w:pgSz w:w="16840" w:h="11910" w:orient="landscape"/>
      <w:pgMar w:footer="0" w:header="0" w:top="1100" w:bottom="28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91.304001pt;margin-top:751.48877pt;width:47.15pt;height:17.55pt;mso-position-horizontal-relative:page;mso-position-vertical-relative:page;z-index:-1588838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60.019989pt;margin-top:751.48877pt;width:47.15pt;height:17.55pt;mso-position-horizontal-relative:page;mso-position-vertical-relative:page;z-index:-1588787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465" w:hanging="360"/>
        <w:jc w:val="left"/>
      </w:pPr>
      <w:rPr>
        <w:rFonts w:hint="default" w:ascii="宋体" w:hAnsi="宋体" w:eastAsia="宋体" w:cs="宋体"/>
        <w:spacing w:val="-6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22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74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37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00" w:hanging="360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30" w:hanging="3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1" w:hanging="3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51" w:hanging="3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3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3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3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94" w:hanging="3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05" w:hanging="322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宋体" w:hAnsi="宋体" w:eastAsia="宋体" w:cs="宋体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17"/>
      <w:ind w:left="1342" w:right="1500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63"/>
      <w:ind w:left="752"/>
      <w:outlineLvl w:val="2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2"/>
      <w:ind w:left="161" w:right="323"/>
      <w:jc w:val="center"/>
    </w:pPr>
    <w:rPr>
      <w:rFonts w:ascii="宋体" w:hAnsi="宋体" w:eastAsia="宋体" w:cs="宋体"/>
      <w:sz w:val="90"/>
      <w:szCs w:val="90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111" w:hanging="361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:title>山东省教育厅</dc:title>
  <dcterms:created xsi:type="dcterms:W3CDTF">2021-03-31T03:43:10Z</dcterms:created>
  <dcterms:modified xsi:type="dcterms:W3CDTF">2021-03-31T03:43:10Z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2021-03-31T00:00:00Z</vt:filetime>
  </property>
</Properties>
</file>