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79" w:rsidRDefault="00095279" w:rsidP="00911153">
      <w:pPr>
        <w:spacing w:line="360" w:lineRule="auto"/>
        <w:jc w:val="center"/>
        <w:rPr>
          <w:b/>
          <w:bCs/>
          <w:sz w:val="36"/>
          <w:szCs w:val="36"/>
        </w:rPr>
      </w:pPr>
      <w:r>
        <w:rPr>
          <w:rFonts w:hint="eastAsia"/>
          <w:b/>
          <w:bCs/>
          <w:sz w:val="36"/>
          <w:szCs w:val="36"/>
        </w:rPr>
        <w:t>关于发布</w:t>
      </w:r>
      <w:r>
        <w:rPr>
          <w:rFonts w:hint="eastAsia"/>
          <w:b/>
          <w:bCs/>
          <w:sz w:val="36"/>
          <w:szCs w:val="36"/>
        </w:rPr>
        <w:t>2021</w:t>
      </w:r>
      <w:r>
        <w:rPr>
          <w:rFonts w:hint="eastAsia"/>
          <w:b/>
          <w:bCs/>
          <w:sz w:val="36"/>
          <w:szCs w:val="36"/>
        </w:rPr>
        <w:t>年度省级以上课题的通知</w:t>
      </w:r>
    </w:p>
    <w:p w:rsidR="00095279" w:rsidRDefault="00095279" w:rsidP="00911153">
      <w:pPr>
        <w:spacing w:line="360" w:lineRule="auto"/>
        <w:ind w:firstLineChars="700" w:firstLine="2240"/>
        <w:jc w:val="left"/>
        <w:rPr>
          <w:rFonts w:ascii="宋体" w:eastAsia="宋体" w:hAnsi="宋体" w:cs="宋体"/>
          <w:sz w:val="32"/>
          <w:szCs w:val="32"/>
        </w:rPr>
      </w:pPr>
      <w:proofErr w:type="gramStart"/>
      <w:r>
        <w:rPr>
          <w:rFonts w:ascii="宋体" w:eastAsia="宋体" w:hAnsi="宋体" w:cs="宋体" w:hint="eastAsia"/>
          <w:sz w:val="32"/>
          <w:szCs w:val="32"/>
        </w:rPr>
        <w:t>菏</w:t>
      </w:r>
      <w:proofErr w:type="gramEnd"/>
      <w:r>
        <w:rPr>
          <w:rFonts w:ascii="宋体" w:eastAsia="宋体" w:hAnsi="宋体" w:cs="宋体" w:hint="eastAsia"/>
          <w:sz w:val="32"/>
          <w:szCs w:val="32"/>
        </w:rPr>
        <w:t>职</w:t>
      </w:r>
      <w:bookmarkStart w:id="0" w:name="_GoBack"/>
      <w:bookmarkEnd w:id="0"/>
      <w:r>
        <w:rPr>
          <w:rFonts w:ascii="宋体" w:eastAsia="宋体" w:hAnsi="宋体" w:cs="宋体" w:hint="eastAsia"/>
          <w:sz w:val="32"/>
          <w:szCs w:val="32"/>
        </w:rPr>
        <w:t>院科【2021】1号</w:t>
      </w:r>
    </w:p>
    <w:p w:rsidR="00D50231" w:rsidRDefault="00095279">
      <w:pPr>
        <w:spacing w:line="360" w:lineRule="auto"/>
        <w:jc w:val="left"/>
        <w:rPr>
          <w:rFonts w:ascii="宋体" w:eastAsia="宋体" w:hAnsi="宋体" w:cs="宋体"/>
          <w:sz w:val="32"/>
          <w:szCs w:val="32"/>
        </w:rPr>
      </w:pPr>
      <w:r>
        <w:rPr>
          <w:rFonts w:ascii="宋体" w:eastAsia="宋体" w:hAnsi="宋体" w:cs="宋体" w:hint="eastAsia"/>
          <w:sz w:val="32"/>
          <w:szCs w:val="32"/>
        </w:rPr>
        <w:t>各处室、系部：</w:t>
      </w:r>
    </w:p>
    <w:p w:rsidR="00D50231" w:rsidRDefault="00095279">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根据《关于组织申报2021年度山东省基层党建研究课题的通知》、《关于开展2021年山东省家庭教育研究课题申报工作的通知》、《关于2021年度山东省就业创业研究项目申报的通知》、《关于2021年度山东省职业教育研究项目申报的通知》、《关于组织申报2021年度全国高等教育研究课题的通知》、《关于组织2021年度全国基础教育研究课题申报工作的通知》、《关于申报2021年度山东省人文社会科学课题、山东省社会科学普及应用研究项目和山东省金融应用重点研究项目的通知》的要求，请各位课题负责人抓紧时间准备立项材料。</w:t>
      </w:r>
    </w:p>
    <w:p w:rsidR="00D50231" w:rsidRDefault="00095279">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申报时间：前四项课题自公布之日起至2021年3月24日；后三项课题自公布之日起至2021年4月1日；逾期</w:t>
      </w:r>
      <w:proofErr w:type="gramStart"/>
      <w:r>
        <w:rPr>
          <w:rFonts w:ascii="宋体" w:eastAsia="宋体" w:hAnsi="宋体" w:cs="宋体" w:hint="eastAsia"/>
          <w:sz w:val="32"/>
          <w:szCs w:val="32"/>
        </w:rPr>
        <w:t>不</w:t>
      </w:r>
      <w:proofErr w:type="gramEnd"/>
      <w:r>
        <w:rPr>
          <w:rFonts w:ascii="宋体" w:eastAsia="宋体" w:hAnsi="宋体" w:cs="宋体" w:hint="eastAsia"/>
          <w:sz w:val="32"/>
          <w:szCs w:val="32"/>
        </w:rPr>
        <w:t>候。</w:t>
      </w:r>
    </w:p>
    <w:p w:rsidR="00D50231" w:rsidRDefault="00095279">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材料报送要求：课题申报书一式二份。电子版材料发送到菏泽职业</w:t>
      </w:r>
      <w:proofErr w:type="gramStart"/>
      <w:r>
        <w:rPr>
          <w:rFonts w:ascii="宋体" w:eastAsia="宋体" w:hAnsi="宋体" w:cs="宋体" w:hint="eastAsia"/>
          <w:sz w:val="32"/>
          <w:szCs w:val="32"/>
        </w:rPr>
        <w:t>学院官网</w:t>
      </w:r>
      <w:proofErr w:type="gramEnd"/>
      <w:r>
        <w:rPr>
          <w:rFonts w:ascii="宋体" w:eastAsia="宋体" w:hAnsi="宋体" w:cs="宋体" w:hint="eastAsia"/>
          <w:sz w:val="32"/>
          <w:szCs w:val="32"/>
        </w:rPr>
        <w:t>--信息门户</w:t>
      </w:r>
      <w:proofErr w:type="gramStart"/>
      <w:r>
        <w:rPr>
          <w:rFonts w:ascii="宋体" w:eastAsia="宋体" w:hAnsi="宋体" w:cs="宋体" w:hint="eastAsia"/>
          <w:sz w:val="32"/>
          <w:szCs w:val="32"/>
        </w:rPr>
        <w:t>—科研</w:t>
      </w:r>
      <w:proofErr w:type="gramEnd"/>
      <w:r>
        <w:rPr>
          <w:rFonts w:ascii="宋体" w:eastAsia="宋体" w:hAnsi="宋体" w:cs="宋体" w:hint="eastAsia"/>
          <w:sz w:val="32"/>
          <w:szCs w:val="32"/>
        </w:rPr>
        <w:t>管理系统—院外科研项目立项管理界面进行申报，压缩打包发送邮箱编辑名称为：“2021年度</w:t>
      </w:r>
      <w:proofErr w:type="spellStart"/>
      <w:r>
        <w:rPr>
          <w:rFonts w:ascii="宋体" w:eastAsia="宋体" w:hAnsi="宋体" w:cs="宋体" w:hint="eastAsia"/>
          <w:sz w:val="32"/>
          <w:szCs w:val="32"/>
        </w:rPr>
        <w:t>xxxxxxxxxxxxxxxx</w:t>
      </w:r>
      <w:proofErr w:type="spellEnd"/>
      <w:r>
        <w:rPr>
          <w:rFonts w:ascii="宋体" w:eastAsia="宋体" w:hAnsi="宋体" w:cs="宋体" w:hint="eastAsia"/>
          <w:sz w:val="32"/>
          <w:szCs w:val="32"/>
        </w:rPr>
        <w:t>课题+申报人姓名”，不按照格式编写，不予受理。</w:t>
      </w:r>
    </w:p>
    <w:p w:rsidR="00D50231" w:rsidRDefault="00095279">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申报纸质</w:t>
      </w:r>
      <w:proofErr w:type="gramStart"/>
      <w:r>
        <w:rPr>
          <w:rFonts w:ascii="宋体" w:eastAsia="宋体" w:hAnsi="宋体" w:cs="宋体" w:hint="eastAsia"/>
          <w:sz w:val="32"/>
          <w:szCs w:val="32"/>
        </w:rPr>
        <w:t>版材料</w:t>
      </w:r>
      <w:proofErr w:type="gramEnd"/>
      <w:r>
        <w:rPr>
          <w:rFonts w:ascii="宋体" w:eastAsia="宋体" w:hAnsi="宋体" w:cs="宋体" w:hint="eastAsia"/>
          <w:sz w:val="32"/>
          <w:szCs w:val="32"/>
        </w:rPr>
        <w:t>送：大学生创新创业园822室；接受人</w:t>
      </w:r>
      <w:r>
        <w:rPr>
          <w:rFonts w:ascii="宋体" w:eastAsia="宋体" w:hAnsi="宋体" w:cs="宋体" w:hint="eastAsia"/>
          <w:sz w:val="32"/>
          <w:szCs w:val="32"/>
        </w:rPr>
        <w:lastRenderedPageBreak/>
        <w:t>刘戈老师，3618205。</w:t>
      </w:r>
    </w:p>
    <w:p w:rsidR="00D50231" w:rsidRDefault="00095279">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申报要求：每位负责人国家级课题限报一项；省级课题限报两项。</w:t>
      </w:r>
    </w:p>
    <w:p w:rsidR="00D50231" w:rsidRDefault="00D50231">
      <w:pPr>
        <w:spacing w:line="360" w:lineRule="auto"/>
        <w:ind w:firstLine="480"/>
        <w:jc w:val="left"/>
        <w:rPr>
          <w:rFonts w:ascii="宋体" w:eastAsia="宋体" w:hAnsi="宋体" w:cs="宋体"/>
          <w:sz w:val="32"/>
          <w:szCs w:val="32"/>
        </w:rPr>
      </w:pPr>
    </w:p>
    <w:p w:rsidR="00D50231" w:rsidRDefault="00D50231">
      <w:pPr>
        <w:spacing w:line="360" w:lineRule="auto"/>
        <w:ind w:firstLine="480"/>
        <w:jc w:val="left"/>
        <w:rPr>
          <w:rFonts w:ascii="宋体" w:eastAsia="宋体" w:hAnsi="宋体" w:cs="宋体"/>
          <w:sz w:val="32"/>
          <w:szCs w:val="32"/>
        </w:rPr>
      </w:pPr>
    </w:p>
    <w:p w:rsidR="00D50231" w:rsidRDefault="00D50231">
      <w:pPr>
        <w:spacing w:line="360" w:lineRule="auto"/>
        <w:ind w:firstLine="480"/>
        <w:jc w:val="left"/>
        <w:rPr>
          <w:rFonts w:ascii="宋体" w:eastAsia="宋体" w:hAnsi="宋体" w:cs="宋体"/>
          <w:sz w:val="32"/>
          <w:szCs w:val="32"/>
        </w:rPr>
      </w:pPr>
    </w:p>
    <w:p w:rsidR="00D50231" w:rsidRDefault="00095279">
      <w:pPr>
        <w:spacing w:line="360" w:lineRule="auto"/>
        <w:ind w:firstLine="480"/>
        <w:jc w:val="left"/>
        <w:rPr>
          <w:rFonts w:ascii="宋体" w:eastAsia="宋体" w:hAnsi="宋体" w:cs="宋体"/>
          <w:sz w:val="32"/>
          <w:szCs w:val="32"/>
        </w:rPr>
      </w:pPr>
      <w:r>
        <w:rPr>
          <w:rFonts w:ascii="宋体" w:eastAsia="宋体" w:hAnsi="宋体" w:cs="宋体"/>
          <w:noProof/>
          <w:sz w:val="32"/>
          <w:szCs w:val="32"/>
        </w:rPr>
        <w:drawing>
          <wp:anchor distT="0" distB="0" distL="114300" distR="114300" simplePos="0" relativeHeight="251658240" behindDoc="1" locked="0" layoutInCell="1" allowOverlap="1">
            <wp:simplePos x="0" y="0"/>
            <wp:positionH relativeFrom="column">
              <wp:posOffset>3209925</wp:posOffset>
            </wp:positionH>
            <wp:positionV relativeFrom="paragraph">
              <wp:posOffset>182880</wp:posOffset>
            </wp:positionV>
            <wp:extent cx="2075692" cy="1741935"/>
            <wp:effectExtent l="0" t="0" r="127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科研处章扫描件.png"/>
                    <pic:cNvPicPr/>
                  </pic:nvPicPr>
                  <pic:blipFill>
                    <a:blip r:embed="rId6">
                      <a:extLst>
                        <a:ext uri="{28A0092B-C50C-407E-A947-70E740481C1C}">
                          <a14:useLocalDpi xmlns:a14="http://schemas.microsoft.com/office/drawing/2010/main" val="0"/>
                        </a:ext>
                      </a:extLst>
                    </a:blip>
                    <a:stretch>
                      <a:fillRect/>
                    </a:stretch>
                  </pic:blipFill>
                  <pic:spPr>
                    <a:xfrm>
                      <a:off x="0" y="0"/>
                      <a:ext cx="2075692" cy="1741935"/>
                    </a:xfrm>
                    <a:prstGeom prst="rect">
                      <a:avLst/>
                    </a:prstGeom>
                  </pic:spPr>
                </pic:pic>
              </a:graphicData>
            </a:graphic>
            <wp14:sizeRelH relativeFrom="page">
              <wp14:pctWidth>0</wp14:pctWidth>
            </wp14:sizeRelH>
            <wp14:sizeRelV relativeFrom="page">
              <wp14:pctHeight>0</wp14:pctHeight>
            </wp14:sizeRelV>
          </wp:anchor>
        </w:drawing>
      </w:r>
    </w:p>
    <w:p w:rsidR="00D50231" w:rsidRDefault="00D50231">
      <w:pPr>
        <w:spacing w:line="360" w:lineRule="auto"/>
        <w:ind w:firstLine="480"/>
        <w:jc w:val="left"/>
        <w:rPr>
          <w:rFonts w:ascii="宋体" w:eastAsia="宋体" w:hAnsi="宋体" w:cs="宋体"/>
          <w:sz w:val="32"/>
          <w:szCs w:val="32"/>
        </w:rPr>
      </w:pPr>
    </w:p>
    <w:p w:rsidR="00D50231" w:rsidRDefault="00095279">
      <w:pPr>
        <w:spacing w:line="360" w:lineRule="auto"/>
        <w:ind w:firstLineChars="2000" w:firstLine="6400"/>
        <w:jc w:val="left"/>
        <w:rPr>
          <w:rFonts w:ascii="宋体" w:eastAsia="宋体" w:hAnsi="宋体" w:cs="宋体"/>
          <w:sz w:val="32"/>
          <w:szCs w:val="32"/>
        </w:rPr>
      </w:pPr>
      <w:r>
        <w:rPr>
          <w:rFonts w:ascii="宋体" w:eastAsia="宋体" w:hAnsi="宋体" w:cs="宋体" w:hint="eastAsia"/>
          <w:sz w:val="32"/>
          <w:szCs w:val="32"/>
        </w:rPr>
        <w:t>科研处</w:t>
      </w:r>
    </w:p>
    <w:p w:rsidR="00D50231" w:rsidRDefault="00095279">
      <w:pPr>
        <w:spacing w:line="360" w:lineRule="auto"/>
        <w:ind w:leftChars="456" w:left="5988" w:hangingChars="1572" w:hanging="5030"/>
        <w:jc w:val="left"/>
        <w:rPr>
          <w:rFonts w:ascii="宋体" w:eastAsia="宋体" w:hAnsi="宋体" w:cs="宋体"/>
          <w:sz w:val="32"/>
          <w:szCs w:val="32"/>
        </w:rPr>
      </w:pPr>
      <w:r>
        <w:rPr>
          <w:rFonts w:ascii="宋体" w:eastAsia="宋体" w:hAnsi="宋体" w:cs="宋体" w:hint="eastAsia"/>
          <w:sz w:val="32"/>
          <w:szCs w:val="32"/>
        </w:rPr>
        <w:t xml:space="preserve">                             2021年3月4日</w:t>
      </w:r>
    </w:p>
    <w:sectPr w:rsidR="00D502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21B52"/>
    <w:rsid w:val="00021456"/>
    <w:rsid w:val="00095279"/>
    <w:rsid w:val="000F641B"/>
    <w:rsid w:val="00464AE9"/>
    <w:rsid w:val="006349D8"/>
    <w:rsid w:val="00696499"/>
    <w:rsid w:val="00911153"/>
    <w:rsid w:val="00B2186D"/>
    <w:rsid w:val="00D50231"/>
    <w:rsid w:val="02321B52"/>
    <w:rsid w:val="1CE74C9B"/>
    <w:rsid w:val="2DFC5E4F"/>
    <w:rsid w:val="40627A9A"/>
    <w:rsid w:val="40A80EF3"/>
    <w:rsid w:val="5CD03039"/>
    <w:rsid w:val="65EF636E"/>
    <w:rsid w:val="669760CE"/>
    <w:rsid w:val="6BB20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095279"/>
    <w:rPr>
      <w:sz w:val="18"/>
      <w:szCs w:val="18"/>
    </w:rPr>
  </w:style>
  <w:style w:type="character" w:customStyle="1" w:styleId="Char">
    <w:name w:val="批注框文本 Char"/>
    <w:basedOn w:val="a0"/>
    <w:link w:val="a3"/>
    <w:rsid w:val="00095279"/>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095279"/>
    <w:rPr>
      <w:sz w:val="18"/>
      <w:szCs w:val="18"/>
    </w:rPr>
  </w:style>
  <w:style w:type="character" w:customStyle="1" w:styleId="Char">
    <w:name w:val="批注框文本 Char"/>
    <w:basedOn w:val="a0"/>
    <w:link w:val="a3"/>
    <w:rsid w:val="0009527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2020-06-02T02:30:00Z</dcterms:created>
  <dcterms:modified xsi:type="dcterms:W3CDTF">2021-03-08T00:08:00Z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