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20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年度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全国高等教育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研究课题申报指南</w:t>
      </w:r>
    </w:p>
    <w:p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1、高水平应用型大学建设路径研究；</w:t>
      </w:r>
    </w:p>
    <w:p>
      <w:pPr>
        <w:spacing w:line="360" w:lineRule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2、学校协同创新能力提升研究；</w:t>
      </w:r>
    </w:p>
    <w:p>
      <w:pPr>
        <w:spacing w:line="360" w:lineRule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  <w:t>一流学科建设目标与建设路径研究；</w:t>
      </w:r>
    </w:p>
    <w:p>
      <w:pPr>
        <w:spacing w:line="360" w:lineRule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4、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eastAsia="zh-CN"/>
        </w:rPr>
        <w:t>加强高校课程思政教学评价与分类指导研究；</w:t>
      </w:r>
    </w:p>
    <w:p>
      <w:pPr>
        <w:spacing w:line="360" w:lineRule="auto"/>
        <w:rPr>
          <w:rFonts w:hint="default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5、高等教育普及化背景下的高等院校发展定位与结构优化研究；</w:t>
      </w:r>
    </w:p>
    <w:p>
      <w:pPr>
        <w:spacing w:line="360" w:lineRule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6、学校学科建设水平与提升策略研究；</w:t>
      </w:r>
    </w:p>
    <w:p>
      <w:pPr>
        <w:spacing w:line="360" w:lineRule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7、应用型本科高校产教融合发展研究；</w:t>
      </w:r>
    </w:p>
    <w:p>
      <w:pPr>
        <w:spacing w:line="360" w:lineRule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8、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eastAsia="zh-CN"/>
        </w:rPr>
        <w:t>高校加强立德树人的机制建设和协同效应研究；</w:t>
      </w:r>
    </w:p>
    <w:p>
      <w:pPr>
        <w:keepNext w:val="0"/>
        <w:keepLines w:val="0"/>
        <w:widowControl/>
        <w:suppressLineNumbers w:val="0"/>
        <w:shd w:val="clear" w:color="auto" w:fill="FFFFFF"/>
        <w:spacing w:line="360" w:lineRule="auto"/>
        <w:ind w:left="0" w:firstLine="0"/>
        <w:jc w:val="left"/>
        <w:rPr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9、“破五唯”背景下教师教书育人质量考核与评聘方法研究；</w:t>
      </w:r>
    </w:p>
    <w:p>
      <w:pPr>
        <w:spacing w:line="360" w:lineRule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10、校地、校企、校院协同育人机制研究；</w:t>
      </w:r>
    </w:p>
    <w:p>
      <w:pPr>
        <w:keepNext w:val="0"/>
        <w:keepLines w:val="0"/>
        <w:widowControl/>
        <w:suppressLineNumbers w:val="0"/>
        <w:shd w:val="clear" w:color="auto" w:fill="FFFFFF"/>
        <w:spacing w:line="360" w:lineRule="auto"/>
        <w:ind w:left="0" w:firstLine="0"/>
        <w:jc w:val="left"/>
        <w:rPr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11、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基于大数据的专业建设质量动态监测体系和指标研究；</w:t>
      </w:r>
    </w:p>
    <w:p>
      <w:pPr>
        <w:spacing w:line="360" w:lineRule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12、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  <w:t>大学生就业、创业教育现状及发展趋势研究；</w:t>
      </w:r>
    </w:p>
    <w:p>
      <w:pPr>
        <w:spacing w:line="360" w:lineRule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13、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eastAsia="zh-CN"/>
        </w:rPr>
        <w:t>实验室、实训基地建设运行机制与管理模式研究；</w:t>
      </w:r>
    </w:p>
    <w:p>
      <w:pPr>
        <w:spacing w:line="360" w:lineRule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14、高素质教师队伍的培育与引进机制研究；</w:t>
      </w:r>
    </w:p>
    <w:p>
      <w:pPr>
        <w:spacing w:line="360" w:lineRule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15、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eastAsia="zh-CN"/>
        </w:rPr>
        <w:t>学习投入度对大学生能力发展的影响机制及提升策略研究；</w:t>
      </w:r>
    </w:p>
    <w:p>
      <w:pPr>
        <w:spacing w:line="360" w:lineRule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16、教师现代教育技术素养和能力研究；</w:t>
      </w:r>
    </w:p>
    <w:p>
      <w:pPr>
        <w:pStyle w:val="5"/>
        <w:spacing w:before="0" w:beforeAutospacing="0" w:after="0" w:afterAutospacing="0" w:line="360" w:lineRule="auto"/>
        <w:rPr>
          <w:rFonts w:hint="eastAsia" w:ascii="仿宋" w:hAnsi="仿宋" w:eastAsia="仿宋" w:cs="仿宋"/>
          <w:b w:val="0"/>
          <w:bCs w:val="0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>17、适应高水平大学建设的管理干部队伍建设研究；</w:t>
      </w:r>
    </w:p>
    <w:p>
      <w:pPr>
        <w:spacing w:line="360" w:lineRule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18、“高量质、有特色”背景下学校内部治理体系改革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  <w:t>研究；</w:t>
      </w:r>
    </w:p>
    <w:p>
      <w:pPr>
        <w:spacing w:line="360" w:lineRule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19、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eastAsia="zh-CN"/>
        </w:rPr>
        <w:t>高水平本科人才核心素养发展及形成机制研究；</w:t>
      </w:r>
    </w:p>
    <w:p>
      <w:pPr>
        <w:spacing w:line="360" w:lineRule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>20、新形势下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8"/>
          <w:szCs w:val="28"/>
          <w:u w:val="none"/>
          <w:lang w:val="en-US" w:eastAsia="zh-CN" w:bidi="ar-SA"/>
        </w:rPr>
        <w:t>高校学生事务管理创新研究。</w:t>
      </w:r>
      <w:bookmarkStart w:id="0" w:name="_GoBack"/>
      <w:bookmarkEnd w:id="0"/>
    </w:p>
    <w:p>
      <w:pP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</w:p>
    <w:sectPr>
      <w:pgSz w:w="11906" w:h="16838"/>
      <w:pgMar w:top="1440" w:right="1701" w:bottom="1440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EFB"/>
    <w:rsid w:val="0003147D"/>
    <w:rsid w:val="00061D0D"/>
    <w:rsid w:val="00062766"/>
    <w:rsid w:val="000A67B5"/>
    <w:rsid w:val="00192317"/>
    <w:rsid w:val="00233AEB"/>
    <w:rsid w:val="00234CC8"/>
    <w:rsid w:val="0025315E"/>
    <w:rsid w:val="00300AAA"/>
    <w:rsid w:val="003321D4"/>
    <w:rsid w:val="00381D66"/>
    <w:rsid w:val="003F15B0"/>
    <w:rsid w:val="00443C66"/>
    <w:rsid w:val="00467A3B"/>
    <w:rsid w:val="0047455A"/>
    <w:rsid w:val="004D18EB"/>
    <w:rsid w:val="004E1E1D"/>
    <w:rsid w:val="004E730A"/>
    <w:rsid w:val="004F40C0"/>
    <w:rsid w:val="005338F6"/>
    <w:rsid w:val="00567EEA"/>
    <w:rsid w:val="005E79B3"/>
    <w:rsid w:val="00634B2E"/>
    <w:rsid w:val="00645687"/>
    <w:rsid w:val="00662E90"/>
    <w:rsid w:val="00665B99"/>
    <w:rsid w:val="0066636F"/>
    <w:rsid w:val="0067548D"/>
    <w:rsid w:val="006779EA"/>
    <w:rsid w:val="006A2F92"/>
    <w:rsid w:val="00731087"/>
    <w:rsid w:val="0077028B"/>
    <w:rsid w:val="007B1915"/>
    <w:rsid w:val="007C1EFB"/>
    <w:rsid w:val="008E29E6"/>
    <w:rsid w:val="009066C2"/>
    <w:rsid w:val="00914492"/>
    <w:rsid w:val="009926E3"/>
    <w:rsid w:val="009A4306"/>
    <w:rsid w:val="009B2D0B"/>
    <w:rsid w:val="009B3FFB"/>
    <w:rsid w:val="009C339C"/>
    <w:rsid w:val="00A005B6"/>
    <w:rsid w:val="00A34343"/>
    <w:rsid w:val="00A7111D"/>
    <w:rsid w:val="00A75DB1"/>
    <w:rsid w:val="00B15DA8"/>
    <w:rsid w:val="00B4341B"/>
    <w:rsid w:val="00B576DD"/>
    <w:rsid w:val="00BA1B56"/>
    <w:rsid w:val="00BA1EDE"/>
    <w:rsid w:val="00C45011"/>
    <w:rsid w:val="00C8367C"/>
    <w:rsid w:val="00C943CC"/>
    <w:rsid w:val="00C971C2"/>
    <w:rsid w:val="00CB02EF"/>
    <w:rsid w:val="00CD5030"/>
    <w:rsid w:val="00D43005"/>
    <w:rsid w:val="00D900C1"/>
    <w:rsid w:val="00D93285"/>
    <w:rsid w:val="00DE1F25"/>
    <w:rsid w:val="00E45C6F"/>
    <w:rsid w:val="00E46E0B"/>
    <w:rsid w:val="00E4708D"/>
    <w:rsid w:val="00EA0C40"/>
    <w:rsid w:val="00EE53F4"/>
    <w:rsid w:val="00F81F3C"/>
    <w:rsid w:val="00F84464"/>
    <w:rsid w:val="00FC0F57"/>
    <w:rsid w:val="01097EBD"/>
    <w:rsid w:val="012046FE"/>
    <w:rsid w:val="01A622DC"/>
    <w:rsid w:val="03503208"/>
    <w:rsid w:val="03812782"/>
    <w:rsid w:val="03927A29"/>
    <w:rsid w:val="055F59F8"/>
    <w:rsid w:val="0BE132E6"/>
    <w:rsid w:val="0DF4723E"/>
    <w:rsid w:val="0FE664DF"/>
    <w:rsid w:val="118F4927"/>
    <w:rsid w:val="11E37386"/>
    <w:rsid w:val="12D40033"/>
    <w:rsid w:val="14457672"/>
    <w:rsid w:val="15F3690F"/>
    <w:rsid w:val="16CE1E7F"/>
    <w:rsid w:val="17411069"/>
    <w:rsid w:val="17C57E8F"/>
    <w:rsid w:val="19136D19"/>
    <w:rsid w:val="19AF5431"/>
    <w:rsid w:val="1B5C7384"/>
    <w:rsid w:val="1BA75956"/>
    <w:rsid w:val="1C1075BC"/>
    <w:rsid w:val="1C4268F9"/>
    <w:rsid w:val="202B607F"/>
    <w:rsid w:val="23902631"/>
    <w:rsid w:val="23E36535"/>
    <w:rsid w:val="2473713C"/>
    <w:rsid w:val="253274A8"/>
    <w:rsid w:val="254C3FAF"/>
    <w:rsid w:val="26A86578"/>
    <w:rsid w:val="2765771E"/>
    <w:rsid w:val="27BB17AB"/>
    <w:rsid w:val="27FD6F44"/>
    <w:rsid w:val="28770F4F"/>
    <w:rsid w:val="29FB3AE8"/>
    <w:rsid w:val="2AD3605C"/>
    <w:rsid w:val="2B7C4FAE"/>
    <w:rsid w:val="2BC57CE1"/>
    <w:rsid w:val="2DD2603B"/>
    <w:rsid w:val="2EC61474"/>
    <w:rsid w:val="2EDB6DCD"/>
    <w:rsid w:val="2EE421F7"/>
    <w:rsid w:val="2FF500A7"/>
    <w:rsid w:val="30307989"/>
    <w:rsid w:val="323F37E6"/>
    <w:rsid w:val="32543067"/>
    <w:rsid w:val="34A425F5"/>
    <w:rsid w:val="370F1879"/>
    <w:rsid w:val="38606E96"/>
    <w:rsid w:val="39902C7F"/>
    <w:rsid w:val="3A36370A"/>
    <w:rsid w:val="3A9304A8"/>
    <w:rsid w:val="3B396C62"/>
    <w:rsid w:val="3CE07D75"/>
    <w:rsid w:val="408F607A"/>
    <w:rsid w:val="42210C7A"/>
    <w:rsid w:val="429960CF"/>
    <w:rsid w:val="447B0D28"/>
    <w:rsid w:val="472D6E53"/>
    <w:rsid w:val="47E46D44"/>
    <w:rsid w:val="48654D09"/>
    <w:rsid w:val="4A137D75"/>
    <w:rsid w:val="4B666C92"/>
    <w:rsid w:val="4BAB34B4"/>
    <w:rsid w:val="4CB86061"/>
    <w:rsid w:val="4CCC6CBA"/>
    <w:rsid w:val="507B0C45"/>
    <w:rsid w:val="511F7553"/>
    <w:rsid w:val="513264DB"/>
    <w:rsid w:val="517A51A1"/>
    <w:rsid w:val="51F03958"/>
    <w:rsid w:val="52AD6780"/>
    <w:rsid w:val="53AA6E63"/>
    <w:rsid w:val="54FC1FA8"/>
    <w:rsid w:val="57FC60DF"/>
    <w:rsid w:val="5876083A"/>
    <w:rsid w:val="5B7C3DA5"/>
    <w:rsid w:val="5D2C39B1"/>
    <w:rsid w:val="5D433711"/>
    <w:rsid w:val="5E886AC4"/>
    <w:rsid w:val="609465B9"/>
    <w:rsid w:val="60FE69AF"/>
    <w:rsid w:val="634A2CF1"/>
    <w:rsid w:val="641B71E2"/>
    <w:rsid w:val="64382E08"/>
    <w:rsid w:val="65202E2D"/>
    <w:rsid w:val="652B4253"/>
    <w:rsid w:val="656C7DD3"/>
    <w:rsid w:val="66616B07"/>
    <w:rsid w:val="66BD3CA9"/>
    <w:rsid w:val="67312DB8"/>
    <w:rsid w:val="6CB64073"/>
    <w:rsid w:val="6CD53915"/>
    <w:rsid w:val="6DBC5133"/>
    <w:rsid w:val="6F4E1155"/>
    <w:rsid w:val="6FEB702D"/>
    <w:rsid w:val="701C1B1C"/>
    <w:rsid w:val="719B61BF"/>
    <w:rsid w:val="72707857"/>
    <w:rsid w:val="72BD1436"/>
    <w:rsid w:val="74670CE6"/>
    <w:rsid w:val="7A2343BF"/>
    <w:rsid w:val="7BFE3331"/>
    <w:rsid w:val="7CD2769D"/>
    <w:rsid w:val="7F4532B4"/>
    <w:rsid w:val="7F5B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locked/>
    <w:uiPriority w:val="0"/>
    <w:pPr>
      <w:spacing w:beforeAutospacing="1" w:afterAutospacing="1"/>
      <w:jc w:val="left"/>
      <w:outlineLvl w:val="2"/>
    </w:pPr>
    <w:rPr>
      <w:rFonts w:hint="eastAsia" w:ascii="宋体" w:hAnsi="宋体"/>
      <w:b/>
      <w:kern w:val="0"/>
      <w:sz w:val="27"/>
      <w:szCs w:val="27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basedOn w:val="7"/>
    <w:qFormat/>
    <w:locked/>
    <w:uiPriority w:val="0"/>
    <w:rPr>
      <w:b/>
    </w:rPr>
  </w:style>
  <w:style w:type="character" w:styleId="9">
    <w:name w:val="FollowedHyperlink"/>
    <w:basedOn w:val="7"/>
    <w:unhideWhenUsed/>
    <w:qFormat/>
    <w:uiPriority w:val="99"/>
    <w:rPr>
      <w:color w:val="3C3C3C"/>
      <w:u w:val="none"/>
    </w:rPr>
  </w:style>
  <w:style w:type="character" w:styleId="10">
    <w:name w:val="Hyperlink"/>
    <w:basedOn w:val="7"/>
    <w:qFormat/>
    <w:uiPriority w:val="99"/>
    <w:rPr>
      <w:rFonts w:cs="Times New Roman"/>
      <w:color w:val="0000FF"/>
      <w:u w:val="single"/>
    </w:rPr>
  </w:style>
  <w:style w:type="character" w:customStyle="1" w:styleId="11">
    <w:name w:val="页脚 Char"/>
    <w:basedOn w:val="7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12">
    <w:name w:val="页眉 Char"/>
    <w:basedOn w:val="7"/>
    <w:link w:val="4"/>
    <w:qFormat/>
    <w:locked/>
    <w:uiPriority w:val="99"/>
    <w:rPr>
      <w:rFonts w:cs="Times New Roman"/>
      <w:sz w:val="18"/>
      <w:szCs w:val="18"/>
    </w:rPr>
  </w:style>
  <w:style w:type="paragraph" w:customStyle="1" w:styleId="13">
    <w:name w:val="p_text_indent_2"/>
    <w:basedOn w:val="1"/>
    <w:qFormat/>
    <w:uiPriority w:val="0"/>
    <w:pPr>
      <w:ind w:firstLine="420"/>
      <w:jc w:val="left"/>
    </w:pPr>
    <w:rPr>
      <w:kern w:val="0"/>
    </w:rPr>
  </w:style>
  <w:style w:type="character" w:customStyle="1" w:styleId="14">
    <w:name w:val="item-name"/>
    <w:basedOn w:val="7"/>
    <w:qFormat/>
    <w:uiPriority w:val="0"/>
  </w:style>
  <w:style w:type="character" w:customStyle="1" w:styleId="15">
    <w:name w:val="item-name1"/>
    <w:basedOn w:val="7"/>
    <w:qFormat/>
    <w:uiPriority w:val="0"/>
  </w:style>
  <w:style w:type="character" w:customStyle="1" w:styleId="16">
    <w:name w:val="item-name2"/>
    <w:basedOn w:val="7"/>
    <w:qFormat/>
    <w:uiPriority w:val="0"/>
  </w:style>
  <w:style w:type="character" w:customStyle="1" w:styleId="17">
    <w:name w:val="item-name3"/>
    <w:basedOn w:val="7"/>
    <w:qFormat/>
    <w:uiPriority w:val="0"/>
  </w:style>
  <w:style w:type="character" w:customStyle="1" w:styleId="18">
    <w:name w:val="pubdate-month"/>
    <w:basedOn w:val="7"/>
    <w:qFormat/>
    <w:uiPriority w:val="0"/>
    <w:rPr>
      <w:color w:val="FFFFFF"/>
      <w:sz w:val="24"/>
      <w:szCs w:val="24"/>
      <w:shd w:val="clear" w:color="auto" w:fill="CC0000"/>
    </w:rPr>
  </w:style>
  <w:style w:type="character" w:customStyle="1" w:styleId="19">
    <w:name w:val="pubdate-day"/>
    <w:basedOn w:val="7"/>
    <w:qFormat/>
    <w:uiPriority w:val="0"/>
    <w:rPr>
      <w:shd w:val="clear" w:color="auto" w:fill="F2F2F2"/>
    </w:rPr>
  </w:style>
  <w:style w:type="paragraph" w:styleId="20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21">
    <w:name w:val="xubox_tabnow"/>
    <w:basedOn w:val="7"/>
    <w:qFormat/>
    <w:uiPriority w:val="0"/>
    <w:rPr>
      <w:bdr w:val="single" w:color="CCCCCC" w:sz="6" w:space="0"/>
      <w:shd w:val="clear" w:color="auto" w:fill="FFFFFF"/>
    </w:rPr>
  </w:style>
  <w:style w:type="character" w:customStyle="1" w:styleId="22">
    <w:name w:val="refirstcol"/>
    <w:basedOn w:val="7"/>
    <w:qFormat/>
    <w:uiPriority w:val="0"/>
    <w:rPr>
      <w:bdr w:val="single" w:color="2375BC" w:sz="6" w:space="0"/>
    </w:rPr>
  </w:style>
  <w:style w:type="character" w:customStyle="1" w:styleId="23">
    <w:name w:val="refirstcol1"/>
    <w:basedOn w:val="7"/>
    <w:qFormat/>
    <w:uiPriority w:val="0"/>
    <w:rPr>
      <w:bdr w:val="single" w:color="2375BC" w:sz="6" w:space="0"/>
    </w:rPr>
  </w:style>
  <w:style w:type="character" w:customStyle="1" w:styleId="24">
    <w:name w:val="database"/>
    <w:basedOn w:val="7"/>
    <w:qFormat/>
    <w:uiPriority w:val="0"/>
    <w:rPr>
      <w:color w:val="999999"/>
    </w:rPr>
  </w:style>
  <w:style w:type="character" w:customStyle="1" w:styleId="25">
    <w:name w:val="database1"/>
    <w:basedOn w:val="7"/>
    <w:qFormat/>
    <w:uiPriority w:val="0"/>
    <w:rPr>
      <w:color w:val="999999"/>
    </w:rPr>
  </w:style>
  <w:style w:type="character" w:customStyle="1" w:styleId="26">
    <w:name w:val="reopt2"/>
    <w:basedOn w:val="7"/>
    <w:qFormat/>
    <w:uiPriority w:val="0"/>
  </w:style>
  <w:style w:type="character" w:customStyle="1" w:styleId="27">
    <w:name w:val="active1"/>
    <w:basedOn w:val="7"/>
    <w:qFormat/>
    <w:uiPriority w:val="0"/>
    <w:rPr>
      <w:color w:val="E60000"/>
    </w:rPr>
  </w:style>
  <w:style w:type="character" w:customStyle="1" w:styleId="28">
    <w:name w:val="fenxiang"/>
    <w:basedOn w:val="7"/>
    <w:qFormat/>
    <w:uiPriority w:val="0"/>
    <w:rPr>
      <w:color w:val="11111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120</Words>
  <Characters>690</Characters>
  <Lines>5</Lines>
  <Paragraphs>1</Paragraphs>
  <TotalTime>3</TotalTime>
  <ScaleCrop>false</ScaleCrop>
  <LinksUpToDate>false</LinksUpToDate>
  <CharactersWithSpaces>809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2016-11-02T00:25:00Z</dcterms:created>
  <dc:creator>lenovo</dc:creator>
  <cp:lastModifiedBy>峰回路转</cp:lastModifiedBy>
  <cp:lastPrinted>2018-09-12T06:04:00Z</cp:lastPrinted>
  <dcterms:modified xsi:type="dcterms:W3CDTF">2021-02-20T00:27:37Z</dcterms:modified>
  <dc:title>附件1：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